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6154" w:val="left" w:leader="none"/>
        </w:tabs>
        <w:spacing w:line="223" w:lineRule="exact"/>
      </w:pPr>
      <w:r>
        <w:rPr/>
        <w:t>SEI/ESMPU - 0313092 - Portaria</w:t>
        <w:tab/>
      </w:r>
      <w:r>
        <w:rPr>
          <w:spacing w:val="-1"/>
        </w:rPr>
        <w:t>https://sei.escola.mpu.mp.br/sei/controlador.php?acao=documento_im...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3436391</wp:posOffset>
            </wp:positionH>
            <wp:positionV relativeFrom="paragraph">
              <wp:posOffset>236726</wp:posOffset>
            </wp:positionV>
            <wp:extent cx="695785" cy="687800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785" cy="68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spacing w:before="20"/>
        <w:ind w:left="3152"/>
      </w:pPr>
      <w:r>
        <w:rPr/>
        <w:t>MINISTÉRIO</w:t>
      </w:r>
      <w:r>
        <w:rPr>
          <w:spacing w:val="5"/>
        </w:rPr>
        <w:t> </w:t>
      </w:r>
      <w:r>
        <w:rPr/>
        <w:t>PÚBLICO</w:t>
      </w:r>
      <w:r>
        <w:rPr>
          <w:spacing w:val="6"/>
        </w:rPr>
        <w:t> </w:t>
      </w:r>
      <w:r>
        <w:rPr/>
        <w:t>DA</w:t>
      </w:r>
      <w:r>
        <w:rPr>
          <w:spacing w:val="6"/>
        </w:rPr>
        <w:t> </w:t>
      </w:r>
      <w:r>
        <w:rPr/>
        <w:t>UNIÃO</w:t>
      </w:r>
    </w:p>
    <w:p>
      <w:pPr>
        <w:spacing w:line="244" w:lineRule="auto" w:before="5"/>
        <w:ind w:left="3154" w:right="3152" w:firstLine="0"/>
        <w:jc w:val="center"/>
        <w:rPr>
          <w:b/>
          <w:sz w:val="20"/>
        </w:rPr>
      </w:pPr>
      <w:r>
        <w:rPr>
          <w:b/>
          <w:sz w:val="20"/>
        </w:rPr>
        <w:t>ESCOLA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SUPERIOR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DO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MINISTÉRIO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PÚBLICO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UNIÃO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DIRETORIA GERAL</w:t>
      </w:r>
    </w:p>
    <w:p>
      <w:pPr>
        <w:pStyle w:val="BodyText"/>
        <w:spacing w:before="3"/>
        <w:rPr>
          <w:b/>
          <w:sz w:val="29"/>
        </w:rPr>
      </w:pPr>
    </w:p>
    <w:p>
      <w:pPr>
        <w:pStyle w:val="BodyText"/>
        <w:spacing w:before="1"/>
        <w:ind w:left="3152" w:right="3152"/>
        <w:jc w:val="center"/>
      </w:pPr>
      <w:r>
        <w:rPr/>
        <w:t>PORTARIA Nº 0167,</w:t>
      </w:r>
      <w:r>
        <w:rPr>
          <w:spacing w:val="1"/>
        </w:rPr>
        <w:t> </w:t>
      </w:r>
      <w:r>
        <w:rPr/>
        <w:t>DE 13 DE</w:t>
      </w:r>
      <w:r>
        <w:rPr>
          <w:spacing w:val="1"/>
        </w:rPr>
        <w:t> </w:t>
      </w:r>
      <w:r>
        <w:rPr/>
        <w:t>DEZEMBRO DE</w:t>
      </w:r>
      <w:r>
        <w:rPr>
          <w:spacing w:val="1"/>
        </w:rPr>
        <w:t> </w:t>
      </w:r>
      <w:r>
        <w:rPr/>
        <w:t>2021.</w:t>
      </w:r>
    </w:p>
    <w:p>
      <w:pPr>
        <w:pStyle w:val="BodyText"/>
        <w:spacing w:before="6"/>
        <w:rPr>
          <w:sz w:val="32"/>
        </w:rPr>
      </w:pPr>
    </w:p>
    <w:p>
      <w:pPr>
        <w:pStyle w:val="BodyText"/>
        <w:spacing w:line="314" w:lineRule="auto"/>
        <w:ind w:left="3904" w:right="818"/>
        <w:jc w:val="both"/>
      </w:pPr>
      <w:r>
        <w:rPr/>
        <w:t>Designa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fiscal</w:t>
      </w:r>
      <w:r>
        <w:rPr>
          <w:spacing w:val="50"/>
        </w:rPr>
        <w:t> </w:t>
      </w:r>
      <w:r>
        <w:rPr/>
        <w:t>e</w:t>
      </w:r>
      <w:r>
        <w:rPr>
          <w:spacing w:val="50"/>
        </w:rPr>
        <w:t> </w:t>
      </w:r>
      <w:r>
        <w:rPr/>
        <w:t>o</w:t>
      </w:r>
      <w:r>
        <w:rPr>
          <w:spacing w:val="50"/>
        </w:rPr>
        <w:t> </w:t>
      </w:r>
      <w:r>
        <w:rPr/>
        <w:t>fiscal</w:t>
      </w:r>
      <w:r>
        <w:rPr>
          <w:spacing w:val="50"/>
        </w:rPr>
        <w:t> </w:t>
      </w:r>
      <w:r>
        <w:rPr/>
        <w:t>substituto</w:t>
      </w:r>
      <w:r>
        <w:rPr>
          <w:spacing w:val="50"/>
        </w:rPr>
        <w:t> </w:t>
      </w:r>
      <w:r>
        <w:rPr/>
        <w:t>do</w:t>
      </w:r>
      <w:r>
        <w:rPr>
          <w:spacing w:val="50"/>
        </w:rPr>
        <w:t> </w:t>
      </w:r>
      <w:r>
        <w:rPr/>
        <w:t>contrato</w:t>
      </w:r>
      <w:r>
        <w:rPr>
          <w:spacing w:val="50"/>
        </w:rPr>
        <w:t> </w:t>
      </w:r>
      <w:r>
        <w:rPr/>
        <w:t>nº</w:t>
      </w:r>
      <w:r>
        <w:rPr>
          <w:spacing w:val="50"/>
        </w:rPr>
        <w:t> </w:t>
      </w:r>
      <w:r>
        <w:rPr/>
        <w:t>40/2021,</w:t>
      </w:r>
      <w:r>
        <w:rPr>
          <w:spacing w:val="50"/>
        </w:rPr>
        <w:t> </w:t>
      </w:r>
      <w:r>
        <w:rPr/>
        <w:t>firmado</w:t>
      </w:r>
      <w:r>
        <w:rPr>
          <w:spacing w:val="50"/>
        </w:rPr>
        <w:t> </w:t>
      </w:r>
      <w:r>
        <w:rPr/>
        <w:t>com</w:t>
      </w:r>
      <w:r>
        <w:rPr>
          <w:spacing w:val="50"/>
        </w:rPr>
        <w:t> </w:t>
      </w:r>
      <w:r>
        <w:rPr/>
        <w:t>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BRS</w:t>
      </w:r>
      <w:r>
        <w:rPr>
          <w:spacing w:val="1"/>
        </w:rPr>
        <w:t> </w:t>
      </w:r>
      <w:r>
        <w:rPr/>
        <w:t>SUPRIMENTOS</w:t>
      </w:r>
      <w:r>
        <w:rPr>
          <w:spacing w:val="1"/>
        </w:rPr>
        <w:t> </w:t>
      </w:r>
      <w:r>
        <w:rPr/>
        <w:t>CORPORATIVOS</w:t>
      </w:r>
      <w:r>
        <w:rPr>
          <w:spacing w:val="1"/>
        </w:rPr>
        <w:t> </w:t>
      </w:r>
      <w:r>
        <w:rPr/>
        <w:t>S.A.,</w:t>
      </w:r>
      <w:r>
        <w:rPr>
          <w:spacing w:val="1"/>
        </w:rPr>
        <w:t> </w:t>
      </w:r>
      <w:r>
        <w:rPr/>
        <w:t>referente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continuados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outsourcing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operação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almoxarifado</w:t>
      </w:r>
      <w:r>
        <w:rPr>
          <w:spacing w:val="1"/>
        </w:rPr>
        <w:t> </w:t>
      </w:r>
      <w:r>
        <w:rPr/>
        <w:t>virtual,</w:t>
      </w:r>
      <w:r>
        <w:rPr>
          <w:spacing w:val="50"/>
        </w:rPr>
        <w:t> </w:t>
      </w:r>
      <w:r>
        <w:rPr/>
        <w:t>sob</w:t>
      </w:r>
      <w:r>
        <w:rPr>
          <w:spacing w:val="1"/>
        </w:rPr>
        <w:t> </w:t>
      </w:r>
      <w:r>
        <w:rPr/>
        <w:t>demanda,</w:t>
      </w:r>
      <w:r>
        <w:rPr>
          <w:spacing w:val="1"/>
        </w:rPr>
        <w:t> </w:t>
      </w:r>
      <w:r>
        <w:rPr/>
        <w:t>visando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suprimento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materiais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consumo,</w:t>
      </w:r>
      <w:r>
        <w:rPr>
          <w:spacing w:val="1"/>
        </w:rPr>
        <w:t> </w:t>
      </w:r>
      <w:r>
        <w:rPr/>
        <w:t>via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web</w:t>
      </w:r>
      <w:r>
        <w:rPr>
          <w:spacing w:val="1"/>
        </w:rPr>
        <w:t> </w:t>
      </w:r>
      <w:r>
        <w:rPr/>
        <w:t>disponibilizado</w:t>
      </w:r>
      <w:r>
        <w:rPr>
          <w:spacing w:val="-1"/>
        </w:rPr>
        <w:t> </w:t>
      </w:r>
      <w:r>
        <w:rPr/>
        <w:t>pela CONTRATADA.</w:t>
      </w:r>
    </w:p>
    <w:p>
      <w:pPr>
        <w:pStyle w:val="BodyText"/>
        <w:spacing w:before="9"/>
        <w:rPr>
          <w:sz w:val="26"/>
        </w:rPr>
      </w:pPr>
    </w:p>
    <w:p>
      <w:pPr>
        <w:pStyle w:val="Heading1"/>
        <w:ind w:right="1165"/>
      </w:pPr>
      <w:r>
        <w:rPr/>
        <w:t>O</w:t>
      </w:r>
      <w:r>
        <w:rPr>
          <w:spacing w:val="66"/>
        </w:rPr>
        <w:t> </w:t>
      </w:r>
      <w:r>
        <w:rPr/>
        <w:t>SECRETÁRIO  </w:t>
      </w:r>
      <w:r>
        <w:rPr>
          <w:spacing w:val="14"/>
        </w:rPr>
        <w:t> </w:t>
      </w:r>
      <w:r>
        <w:rPr/>
        <w:t>DE  </w:t>
      </w:r>
      <w:r>
        <w:rPr>
          <w:spacing w:val="15"/>
        </w:rPr>
        <w:t> </w:t>
      </w:r>
      <w:r>
        <w:rPr/>
        <w:t>ADMINISTRAÇÃO  </w:t>
      </w:r>
      <w:r>
        <w:rPr>
          <w:spacing w:val="15"/>
        </w:rPr>
        <w:t> </w:t>
      </w:r>
      <w:r>
        <w:rPr/>
        <w:t>DA  </w:t>
      </w:r>
      <w:r>
        <w:rPr>
          <w:spacing w:val="15"/>
        </w:rPr>
        <w:t> </w:t>
      </w:r>
      <w:r>
        <w:rPr/>
        <w:t>ESCOLA  </w:t>
      </w:r>
      <w:r>
        <w:rPr>
          <w:spacing w:val="15"/>
        </w:rPr>
        <w:t> </w:t>
      </w:r>
      <w:r>
        <w:rPr/>
        <w:t>SUPERIOR  </w:t>
      </w:r>
      <w:r>
        <w:rPr>
          <w:spacing w:val="15"/>
        </w:rPr>
        <w:t> </w:t>
      </w:r>
      <w:r>
        <w:rPr/>
        <w:t>DO  </w:t>
      </w:r>
      <w:r>
        <w:rPr>
          <w:spacing w:val="15"/>
        </w:rPr>
        <w:t> </w:t>
      </w:r>
      <w:r>
        <w:rPr/>
        <w:t>MINISTÉRIO  </w:t>
      </w:r>
      <w:r>
        <w:rPr>
          <w:spacing w:val="16"/>
        </w:rPr>
        <w:t> </w:t>
      </w:r>
      <w:r>
        <w:rPr/>
        <w:t>PÚBLICO</w:t>
      </w:r>
    </w:p>
    <w:p>
      <w:pPr>
        <w:pStyle w:val="BodyText"/>
        <w:spacing w:line="244" w:lineRule="auto" w:before="5"/>
        <w:ind w:left="1156" w:right="1154"/>
        <w:jc w:val="both"/>
      </w:pPr>
      <w:r>
        <w:rPr>
          <w:b/>
        </w:rPr>
        <w:t>DA UNIÃO</w:t>
      </w:r>
      <w:r>
        <w:rPr/>
        <w:t>, no uso das atribuições que lhe confere o inciso XII, do artigo 72, do Regimento Interno da ESMPU,</w:t>
      </w:r>
      <w:r>
        <w:rPr>
          <w:spacing w:val="1"/>
        </w:rPr>
        <w:t> </w:t>
      </w:r>
      <w:r>
        <w:rPr/>
        <w:t>aprovado pela Resolução CONAD nº 05, de 22 de junho de 2020, e considerando o que dispõem os artigos 58,</w:t>
      </w:r>
      <w:r>
        <w:rPr>
          <w:spacing w:val="1"/>
        </w:rPr>
        <w:t> </w:t>
      </w:r>
      <w:r>
        <w:rPr/>
        <w:t>inciso</w:t>
      </w:r>
      <w:r>
        <w:rPr>
          <w:spacing w:val="1"/>
        </w:rPr>
        <w:t> </w:t>
      </w:r>
      <w:r>
        <w:rPr/>
        <w:t>III, e 67, caput, da Lei</w:t>
      </w:r>
      <w:r>
        <w:rPr>
          <w:spacing w:val="1"/>
        </w:rPr>
        <w:t> </w:t>
      </w:r>
      <w:r>
        <w:rPr/>
        <w:t>nº 8.666/93, resolve:</w:t>
      </w:r>
    </w:p>
    <w:p>
      <w:pPr>
        <w:pStyle w:val="BodyText"/>
        <w:spacing w:before="4"/>
        <w:rPr>
          <w:sz w:val="29"/>
        </w:rPr>
      </w:pPr>
    </w:p>
    <w:p>
      <w:pPr>
        <w:pStyle w:val="BodyText"/>
        <w:spacing w:line="244" w:lineRule="auto"/>
        <w:ind w:left="1156" w:right="1154"/>
        <w:jc w:val="both"/>
      </w:pPr>
      <w:r>
        <w:rPr/>
        <w:t>Art. 1º Designar a servidora LOUDES RIBEIRO PASSOS, matrícula nº 70.395, para controlar e fiscalizar a execução</w:t>
      </w:r>
      <w:r>
        <w:rPr>
          <w:spacing w:val="1"/>
        </w:rPr>
        <w:t> </w:t>
      </w:r>
      <w:r>
        <w:rPr/>
        <w:t>do contrato a seguir enunciado:</w:t>
      </w:r>
    </w:p>
    <w:p>
      <w:pPr>
        <w:pStyle w:val="BodyText"/>
        <w:spacing w:before="4"/>
        <w:rPr>
          <w:sz w:val="29"/>
        </w:rPr>
      </w:pPr>
    </w:p>
    <w:p>
      <w:pPr>
        <w:spacing w:before="0"/>
        <w:ind w:left="1156" w:right="0" w:firstLine="0"/>
        <w:jc w:val="both"/>
        <w:rPr>
          <w:sz w:val="20"/>
        </w:rPr>
      </w:pPr>
      <w:r>
        <w:rPr>
          <w:b/>
          <w:sz w:val="20"/>
        </w:rPr>
        <w:t>Contratada:</w:t>
      </w:r>
      <w:r>
        <w:rPr>
          <w:b/>
          <w:spacing w:val="2"/>
          <w:sz w:val="20"/>
        </w:rPr>
        <w:t> </w:t>
      </w:r>
      <w:r>
        <w:rPr>
          <w:sz w:val="20"/>
        </w:rPr>
        <w:t>BRS</w:t>
      </w:r>
      <w:r>
        <w:rPr>
          <w:spacing w:val="2"/>
          <w:sz w:val="20"/>
        </w:rPr>
        <w:t> </w:t>
      </w:r>
      <w:r>
        <w:rPr>
          <w:sz w:val="20"/>
        </w:rPr>
        <w:t>SUPRIMENTOS</w:t>
      </w:r>
      <w:r>
        <w:rPr>
          <w:spacing w:val="2"/>
          <w:sz w:val="20"/>
        </w:rPr>
        <w:t> </w:t>
      </w:r>
      <w:r>
        <w:rPr>
          <w:sz w:val="20"/>
        </w:rPr>
        <w:t>CORPORATIVOS</w:t>
      </w:r>
      <w:r>
        <w:rPr>
          <w:spacing w:val="2"/>
          <w:sz w:val="20"/>
        </w:rPr>
        <w:t> </w:t>
      </w:r>
      <w:r>
        <w:rPr>
          <w:sz w:val="20"/>
        </w:rPr>
        <w:t>S.A.;</w:t>
      </w:r>
    </w:p>
    <w:p>
      <w:pPr>
        <w:pStyle w:val="BodyText"/>
        <w:spacing w:before="7"/>
        <w:rPr>
          <w:sz w:val="29"/>
        </w:rPr>
      </w:pPr>
    </w:p>
    <w:p>
      <w:pPr>
        <w:spacing w:before="1"/>
        <w:ind w:left="1156" w:right="0" w:firstLine="0"/>
        <w:jc w:val="both"/>
        <w:rPr>
          <w:sz w:val="20"/>
        </w:rPr>
      </w:pPr>
      <w:r>
        <w:rPr>
          <w:b/>
          <w:sz w:val="20"/>
        </w:rPr>
        <w:t>Contrato:</w:t>
      </w:r>
      <w:r>
        <w:rPr>
          <w:b/>
          <w:spacing w:val="5"/>
          <w:sz w:val="20"/>
        </w:rPr>
        <w:t> </w:t>
      </w:r>
      <w:r>
        <w:rPr>
          <w:sz w:val="20"/>
        </w:rPr>
        <w:t>40/2021;</w:t>
      </w:r>
    </w:p>
    <w:p>
      <w:pPr>
        <w:pStyle w:val="BodyText"/>
        <w:spacing w:before="7"/>
        <w:rPr>
          <w:sz w:val="29"/>
        </w:rPr>
      </w:pPr>
    </w:p>
    <w:p>
      <w:pPr>
        <w:pStyle w:val="BodyText"/>
        <w:spacing w:line="244" w:lineRule="auto"/>
        <w:ind w:left="1156" w:right="1154"/>
        <w:jc w:val="both"/>
      </w:pPr>
      <w:r>
        <w:rPr>
          <w:b/>
        </w:rPr>
        <w:t>Objeto</w:t>
      </w:r>
      <w:r>
        <w:rPr/>
        <w:t>: Contratação de serviços continuados de outsourcing para operação de almoxarifado virtual, sob demanda,</w:t>
      </w:r>
      <w:r>
        <w:rPr>
          <w:spacing w:val="1"/>
        </w:rPr>
        <w:t> </w:t>
      </w:r>
      <w:r>
        <w:rPr/>
        <w:t>visando ao</w:t>
      </w:r>
      <w:r>
        <w:rPr>
          <w:spacing w:val="1"/>
        </w:rPr>
        <w:t> </w:t>
      </w:r>
      <w:r>
        <w:rPr/>
        <w:t>suprimento de</w:t>
      </w:r>
      <w:r>
        <w:rPr>
          <w:spacing w:val="1"/>
        </w:rPr>
        <w:t> </w:t>
      </w:r>
      <w:r>
        <w:rPr/>
        <w:t>materiais</w:t>
      </w:r>
      <w:r>
        <w:rPr>
          <w:spacing w:val="1"/>
        </w:rPr>
        <w:t> </w:t>
      </w:r>
      <w:r>
        <w:rPr/>
        <w:t>de consumo,</w:t>
      </w:r>
      <w:r>
        <w:rPr>
          <w:spacing w:val="1"/>
        </w:rPr>
        <w:t> </w:t>
      </w:r>
      <w:r>
        <w:rPr/>
        <w:t>via sistema</w:t>
      </w:r>
      <w:r>
        <w:rPr>
          <w:spacing w:val="1"/>
        </w:rPr>
        <w:t> </w:t>
      </w:r>
      <w:r>
        <w:rPr/>
        <w:t>web</w:t>
      </w:r>
      <w:r>
        <w:rPr>
          <w:spacing w:val="1"/>
        </w:rPr>
        <w:t> </w:t>
      </w:r>
      <w:r>
        <w:rPr/>
        <w:t>disponibilizado pela</w:t>
      </w:r>
      <w:r>
        <w:rPr>
          <w:spacing w:val="1"/>
        </w:rPr>
        <w:t> </w:t>
      </w:r>
      <w:r>
        <w:rPr/>
        <w:t>CONTRATADA.</w:t>
      </w:r>
    </w:p>
    <w:p>
      <w:pPr>
        <w:pStyle w:val="BodyText"/>
        <w:spacing w:before="4"/>
        <w:rPr>
          <w:sz w:val="29"/>
        </w:rPr>
      </w:pPr>
    </w:p>
    <w:p>
      <w:pPr>
        <w:pStyle w:val="BodyText"/>
        <w:spacing w:line="244" w:lineRule="auto"/>
        <w:ind w:left="1156" w:right="1155"/>
        <w:jc w:val="both"/>
      </w:pPr>
      <w:r>
        <w:rPr/>
        <w:t>Art.</w:t>
      </w:r>
      <w:r>
        <w:rPr>
          <w:spacing w:val="1"/>
        </w:rPr>
        <w:t> </w:t>
      </w:r>
      <w:r>
        <w:rPr/>
        <w:t>2º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impedimentos</w:t>
      </w:r>
      <w:r>
        <w:rPr>
          <w:spacing w:val="1"/>
        </w:rPr>
        <w:t> </w:t>
      </w:r>
      <w:r>
        <w:rPr/>
        <w:t>legais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eventuais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acima</w:t>
      </w:r>
      <w:r>
        <w:rPr>
          <w:spacing w:val="1"/>
        </w:rPr>
        <w:t> </w:t>
      </w:r>
      <w:r>
        <w:rPr/>
        <w:t>referido,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funções</w:t>
      </w:r>
      <w:r>
        <w:rPr>
          <w:spacing w:val="1"/>
        </w:rPr>
        <w:t> </w:t>
      </w:r>
      <w:r>
        <w:rPr/>
        <w:t>serão</w:t>
      </w:r>
      <w:r>
        <w:rPr>
          <w:spacing w:val="1"/>
        </w:rPr>
        <w:t> </w:t>
      </w:r>
      <w:r>
        <w:rPr/>
        <w:t>exercidas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servidor</w:t>
      </w:r>
      <w:r>
        <w:rPr>
          <w:spacing w:val="-47"/>
        </w:rPr>
        <w:t> </w:t>
      </w:r>
      <w:r>
        <w:rPr/>
        <w:t>LEONARDO</w:t>
      </w:r>
      <w:r>
        <w:rPr>
          <w:spacing w:val="-1"/>
        </w:rPr>
        <w:t> </w:t>
      </w:r>
      <w:r>
        <w:rPr/>
        <w:t>MONTEIRO GAROTTI,</w:t>
      </w:r>
      <w:r>
        <w:rPr>
          <w:spacing w:val="1"/>
        </w:rPr>
        <w:t> </w:t>
      </w:r>
      <w:r>
        <w:rPr/>
        <w:t>matrícula nº 70.278.</w:t>
      </w:r>
    </w:p>
    <w:p>
      <w:pPr>
        <w:pStyle w:val="BodyText"/>
        <w:spacing w:before="4"/>
        <w:rPr>
          <w:sz w:val="29"/>
        </w:rPr>
      </w:pPr>
    </w:p>
    <w:p>
      <w:pPr>
        <w:pStyle w:val="BodyText"/>
        <w:ind w:left="1156"/>
        <w:jc w:val="both"/>
      </w:pPr>
      <w:r>
        <w:rPr/>
        <w:t>Art.</w:t>
      </w:r>
      <w:r>
        <w:rPr>
          <w:spacing w:val="2"/>
        </w:rPr>
        <w:t> </w:t>
      </w:r>
      <w:r>
        <w:rPr/>
        <w:t>3º</w:t>
      </w:r>
      <w:r>
        <w:rPr>
          <w:spacing w:val="3"/>
        </w:rPr>
        <w:t> </w:t>
      </w:r>
      <w:r>
        <w:rPr/>
        <w:t>Esta</w:t>
      </w:r>
      <w:r>
        <w:rPr>
          <w:spacing w:val="3"/>
        </w:rPr>
        <w:t> </w:t>
      </w:r>
      <w:r>
        <w:rPr/>
        <w:t>portaria</w:t>
      </w:r>
      <w:r>
        <w:rPr>
          <w:spacing w:val="3"/>
        </w:rPr>
        <w:t> </w:t>
      </w:r>
      <w:r>
        <w:rPr/>
        <w:t>entrará</w:t>
      </w:r>
      <w:r>
        <w:rPr>
          <w:spacing w:val="3"/>
        </w:rPr>
        <w:t> </w:t>
      </w:r>
      <w:r>
        <w:rPr/>
        <w:t>em</w:t>
      </w:r>
      <w:r>
        <w:rPr>
          <w:spacing w:val="3"/>
        </w:rPr>
        <w:t> </w:t>
      </w:r>
      <w:r>
        <w:rPr/>
        <w:t>vigor</w:t>
      </w:r>
      <w:r>
        <w:rPr>
          <w:spacing w:val="3"/>
        </w:rPr>
        <w:t> </w:t>
      </w:r>
      <w:r>
        <w:rPr/>
        <w:t>na</w:t>
      </w:r>
      <w:r>
        <w:rPr>
          <w:spacing w:val="3"/>
        </w:rPr>
        <w:t> </w:t>
      </w:r>
      <w:r>
        <w:rPr/>
        <w:t>data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sua</w:t>
      </w:r>
      <w:r>
        <w:rPr>
          <w:spacing w:val="3"/>
        </w:rPr>
        <w:t> </w:t>
      </w:r>
      <w:r>
        <w:rPr/>
        <w:t>publicação.</w:t>
      </w:r>
    </w:p>
    <w:p>
      <w:pPr>
        <w:pStyle w:val="BodyText"/>
      </w:pPr>
    </w:p>
    <w:p>
      <w:pPr>
        <w:pStyle w:val="BodyText"/>
        <w:spacing w:before="10"/>
        <w:rPr>
          <w:sz w:val="26"/>
        </w:rPr>
      </w:pPr>
      <w:r>
        <w:rPr/>
        <w:pict>
          <v:group style="position:absolute;margin-left:41.039001pt;margin-top:17.429434pt;width:513.9500pt;height:.85pt;mso-position-horizontal-relative:page;mso-position-vertical-relative:paragraph;z-index:-15728128;mso-wrap-distance-left:0;mso-wrap-distance-right:0" coordorigin="821,349" coordsize="10279,17">
            <v:shape style="position:absolute;left:820;top:348;width:10279;height:17" coordorigin="821,349" coordsize="10279,17" path="m11099,349l821,349,821,357,821,365,829,365,829,357,11099,357,11099,349xe" filled="true" fillcolor="#545454" stroked="false">
              <v:path arrowok="t"/>
              <v:fill type="solid"/>
            </v:shape>
            <v:shape style="position:absolute;left:820;top:348;width:10279;height:17" coordorigin="821,349" coordsize="10279,17" path="m11099,349l11091,349,11091,357,821,357,821,365,11099,365,11099,357,11099,349xe" filled="true" fillcolor="#80808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2"/>
        <w:rPr>
          <w:sz w:val="13"/>
        </w:rPr>
      </w:pPr>
    </w:p>
    <w:p>
      <w:pPr>
        <w:spacing w:line="254" w:lineRule="auto" w:before="96"/>
        <w:ind w:left="2030" w:right="858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545211</wp:posOffset>
            </wp:positionH>
            <wp:positionV relativeFrom="paragraph">
              <wp:posOffset>-59012</wp:posOffset>
            </wp:positionV>
            <wp:extent cx="712089" cy="480072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089" cy="480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w w:val="105"/>
          <w:sz w:val="18"/>
        </w:rPr>
        <w:t>Documento</w:t>
      </w:r>
      <w:r>
        <w:rPr>
          <w:spacing w:val="-10"/>
          <w:w w:val="105"/>
          <w:sz w:val="18"/>
        </w:rPr>
        <w:t> </w:t>
      </w:r>
      <w:r>
        <w:rPr>
          <w:spacing w:val="-1"/>
          <w:w w:val="105"/>
          <w:sz w:val="18"/>
        </w:rPr>
        <w:t>assinado</w:t>
      </w:r>
      <w:r>
        <w:rPr>
          <w:spacing w:val="-9"/>
          <w:w w:val="105"/>
          <w:sz w:val="18"/>
        </w:rPr>
        <w:t> </w:t>
      </w:r>
      <w:r>
        <w:rPr>
          <w:w w:val="105"/>
          <w:sz w:val="18"/>
        </w:rPr>
        <w:t>eletronicamente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por</w:t>
      </w:r>
      <w:r>
        <w:rPr>
          <w:spacing w:val="-12"/>
          <w:w w:val="105"/>
          <w:sz w:val="18"/>
        </w:rPr>
        <w:t> </w:t>
      </w:r>
      <w:r>
        <w:rPr>
          <w:b/>
          <w:w w:val="105"/>
          <w:sz w:val="18"/>
        </w:rPr>
        <w:t>Ivan</w:t>
      </w:r>
      <w:r>
        <w:rPr>
          <w:b/>
          <w:spacing w:val="-9"/>
          <w:w w:val="105"/>
          <w:sz w:val="18"/>
        </w:rPr>
        <w:t> </w:t>
      </w:r>
      <w:r>
        <w:rPr>
          <w:b/>
          <w:w w:val="105"/>
          <w:sz w:val="18"/>
        </w:rPr>
        <w:t>de</w:t>
      </w:r>
      <w:r>
        <w:rPr>
          <w:b/>
          <w:spacing w:val="-9"/>
          <w:w w:val="105"/>
          <w:sz w:val="18"/>
        </w:rPr>
        <w:t> </w:t>
      </w:r>
      <w:r>
        <w:rPr>
          <w:b/>
          <w:w w:val="105"/>
          <w:sz w:val="18"/>
        </w:rPr>
        <w:t>Almeida</w:t>
      </w:r>
      <w:r>
        <w:rPr>
          <w:b/>
          <w:spacing w:val="-10"/>
          <w:w w:val="105"/>
          <w:sz w:val="18"/>
        </w:rPr>
        <w:t> </w:t>
      </w:r>
      <w:r>
        <w:rPr>
          <w:b/>
          <w:w w:val="105"/>
          <w:sz w:val="18"/>
        </w:rPr>
        <w:t>Guimarães</w:t>
      </w:r>
      <w:r>
        <w:rPr>
          <w:w w:val="105"/>
          <w:sz w:val="18"/>
        </w:rPr>
        <w:t>,</w:t>
      </w:r>
      <w:r>
        <w:rPr>
          <w:spacing w:val="-11"/>
          <w:w w:val="105"/>
          <w:sz w:val="18"/>
        </w:rPr>
        <w:t> </w:t>
      </w:r>
      <w:r>
        <w:rPr>
          <w:b/>
          <w:w w:val="105"/>
          <w:sz w:val="18"/>
        </w:rPr>
        <w:t>Secretário</w:t>
      </w:r>
      <w:r>
        <w:rPr>
          <w:b/>
          <w:spacing w:val="-9"/>
          <w:w w:val="105"/>
          <w:sz w:val="18"/>
        </w:rPr>
        <w:t> </w:t>
      </w:r>
      <w:r>
        <w:rPr>
          <w:b/>
          <w:w w:val="105"/>
          <w:sz w:val="18"/>
        </w:rPr>
        <w:t>de</w:t>
      </w:r>
      <w:r>
        <w:rPr>
          <w:b/>
          <w:spacing w:val="-9"/>
          <w:w w:val="105"/>
          <w:sz w:val="18"/>
        </w:rPr>
        <w:t> </w:t>
      </w:r>
      <w:r>
        <w:rPr>
          <w:b/>
          <w:w w:val="105"/>
          <w:sz w:val="18"/>
        </w:rPr>
        <w:t>Administração</w:t>
      </w:r>
      <w:r>
        <w:rPr>
          <w:w w:val="105"/>
          <w:sz w:val="18"/>
        </w:rPr>
        <w:t>,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em</w:t>
      </w:r>
      <w:r>
        <w:rPr>
          <w:spacing w:val="-7"/>
          <w:w w:val="105"/>
          <w:sz w:val="18"/>
        </w:rPr>
        <w:t> </w:t>
      </w:r>
      <w:r>
        <w:rPr>
          <w:w w:val="105"/>
          <w:sz w:val="18"/>
        </w:rPr>
        <w:t>13/12/2021,</w:t>
      </w:r>
      <w:r>
        <w:rPr>
          <w:spacing w:val="-44"/>
          <w:w w:val="105"/>
          <w:sz w:val="18"/>
        </w:rPr>
        <w:t> </w:t>
      </w:r>
      <w:r>
        <w:rPr>
          <w:w w:val="105"/>
          <w:sz w:val="18"/>
        </w:rPr>
        <w:t>às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19:29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(horário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Brasília),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conforme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a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Portaria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ESMPU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nº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21,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3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março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de</w:t>
      </w:r>
      <w:r>
        <w:rPr>
          <w:spacing w:val="-3"/>
          <w:w w:val="105"/>
          <w:sz w:val="18"/>
        </w:rPr>
        <w:t> </w:t>
      </w:r>
      <w:r>
        <w:rPr>
          <w:w w:val="105"/>
          <w:sz w:val="18"/>
        </w:rPr>
        <w:t>2017.</w:t>
      </w:r>
    </w:p>
    <w:p>
      <w:pPr>
        <w:pStyle w:val="BodyText"/>
        <w:spacing w:before="5"/>
        <w:rPr>
          <w:sz w:val="15"/>
        </w:rPr>
      </w:pPr>
      <w:r>
        <w:rPr/>
        <w:pict>
          <v:group style="position:absolute;margin-left:41.039001pt;margin-top:10.852498pt;width:513.9500pt;height:.85pt;mso-position-horizontal-relative:page;mso-position-vertical-relative:paragraph;z-index:-15727616;mso-wrap-distance-left:0;mso-wrap-distance-right:0" coordorigin="821,217" coordsize="10279,17">
            <v:shape style="position:absolute;left:820;top:217;width:10279;height:17" coordorigin="821,217" coordsize="10279,17" path="m11099,217l821,217,821,225,821,234,829,234,829,226,11099,226,11099,217xe" filled="true" fillcolor="#545454" stroked="false">
              <v:path arrowok="t"/>
              <v:fill type="solid"/>
            </v:shape>
            <v:shape style="position:absolute;left:820;top:217;width:10279;height:17" coordorigin="821,217" coordsize="10279,17" path="m11099,217l11091,217,11091,225,821,225,821,234,11099,234,11099,226,11099,217xe" filled="true" fillcolor="#80808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4"/>
        <w:rPr>
          <w:sz w:val="8"/>
        </w:rPr>
      </w:pPr>
    </w:p>
    <w:p>
      <w:pPr>
        <w:pStyle w:val="BodyText"/>
        <w:ind w:left="820"/>
      </w:pPr>
      <w:r>
        <w:rPr/>
        <w:pict>
          <v:group style="width:513.9500pt;height:55.05pt;mso-position-horizontal-relative:char;mso-position-vertical-relative:line" coordorigin="0,0" coordsize="10279,1101">
            <v:shape style="position:absolute;left:0;top:1084;width:10279;height:17" coordorigin="0,1084" coordsize="10279,17" path="m10278,1084l0,1084,0,1092,0,1101,8,1101,8,1092,10278,1092,10278,1084xe" filled="true" fillcolor="#545454" stroked="false">
              <v:path arrowok="t"/>
              <v:fill type="solid"/>
            </v:shape>
            <v:shape style="position:absolute;left:0;top:1084;width:10279;height:17" coordorigin="0,1084" coordsize="10279,17" path="m10278,1084l10270,1084,10270,1092,0,1092,0,1101,10278,1101,10278,1092,10278,1084xe" filled="true" fillcolor="#808080" stroked="false">
              <v:path arrowok="t"/>
              <v:fill type="solid"/>
            </v:shape>
            <v:shape style="position:absolute;left:75;top:0;width:1022;height:1022" type="#_x0000_t75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0279;height:1101" type="#_x0000_t202" filled="false" stroked="false">
              <v:textbox inset="0,0,0,0">
                <w:txbxContent>
                  <w:p>
                    <w:pPr>
                      <w:spacing w:line="240" w:lineRule="auto" w:before="2"/>
                      <w:rPr>
                        <w:sz w:val="25"/>
                      </w:rPr>
                    </w:pPr>
                  </w:p>
                  <w:p>
                    <w:pPr>
                      <w:spacing w:line="254" w:lineRule="auto" w:before="0"/>
                      <w:ind w:left="1171" w:right="24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05"/>
                        <w:sz w:val="18"/>
                      </w:rPr>
                      <w:t>A</w:t>
                    </w:r>
                    <w:r>
                      <w:rPr>
                        <w:spacing w:val="16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autenticidade</w:t>
                    </w:r>
                    <w:r>
                      <w:rPr>
                        <w:spacing w:val="17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do</w:t>
                    </w:r>
                    <w:r>
                      <w:rPr>
                        <w:spacing w:val="17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documento</w:t>
                    </w:r>
                    <w:r>
                      <w:rPr>
                        <w:spacing w:val="17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pode</w:t>
                    </w:r>
                    <w:r>
                      <w:rPr>
                        <w:spacing w:val="18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ser</w:t>
                    </w:r>
                    <w:r>
                      <w:rPr>
                        <w:spacing w:val="17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conferida</w:t>
                    </w:r>
                    <w:r>
                      <w:rPr>
                        <w:spacing w:val="17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no</w:t>
                    </w:r>
                    <w:r>
                      <w:rPr>
                        <w:spacing w:val="18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site</w:t>
                    </w:r>
                    <w:r>
                      <w:rPr>
                        <w:spacing w:val="17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https://sei.escola.mpu.mp.br/sei/autenticidade</w:t>
                    </w:r>
                    <w:r>
                      <w:rPr>
                        <w:spacing w:val="17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informando</w:t>
                    </w:r>
                    <w:r>
                      <w:rPr>
                        <w:spacing w:val="17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o</w:t>
                    </w:r>
                    <w:r>
                      <w:rPr>
                        <w:spacing w:val="-45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código</w:t>
                    </w:r>
                    <w:r>
                      <w:rPr>
                        <w:spacing w:val="-3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verificador</w:t>
                    </w:r>
                    <w:r>
                      <w:rPr>
                        <w:spacing w:val="-2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w w:val="105"/>
                        <w:sz w:val="18"/>
                      </w:rPr>
                      <w:t>0313092</w:t>
                    </w:r>
                    <w:r>
                      <w:rPr>
                        <w:b/>
                        <w:spacing w:val="-2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e</w:t>
                    </w:r>
                    <w:r>
                      <w:rPr>
                        <w:spacing w:val="-2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o</w:t>
                    </w:r>
                    <w:r>
                      <w:rPr>
                        <w:spacing w:val="-2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código</w:t>
                    </w:r>
                    <w:r>
                      <w:rPr>
                        <w:spacing w:val="-2"/>
                        <w:w w:val="105"/>
                        <w:sz w:val="18"/>
                      </w:rPr>
                      <w:t> </w:t>
                    </w:r>
                    <w:r>
                      <w:rPr>
                        <w:w w:val="105"/>
                        <w:sz w:val="18"/>
                      </w:rPr>
                      <w:t>CRC</w:t>
                    </w:r>
                    <w:r>
                      <w:rPr>
                        <w:spacing w:val="-2"/>
                        <w:w w:val="105"/>
                        <w:sz w:val="18"/>
                      </w:rPr>
                      <w:t> </w:t>
                    </w:r>
                    <w:r>
                      <w:rPr>
                        <w:b/>
                        <w:w w:val="105"/>
                        <w:sz w:val="18"/>
                      </w:rPr>
                      <w:t>99A002FE</w:t>
                    </w:r>
                    <w:r>
                      <w:rPr>
                        <w:w w:val="105"/>
                        <w:sz w:val="18"/>
                      </w:rPr>
                      <w:t>.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line="314" w:lineRule="auto" w:before="53"/>
        <w:ind w:left="858" w:right="8483" w:firstLine="0"/>
        <w:jc w:val="left"/>
        <w:rPr>
          <w:sz w:val="15"/>
        </w:rPr>
      </w:pPr>
      <w:r>
        <w:rPr>
          <w:sz w:val="15"/>
        </w:rPr>
        <w:t>Processo</w:t>
      </w:r>
      <w:r>
        <w:rPr>
          <w:spacing w:val="1"/>
          <w:sz w:val="15"/>
        </w:rPr>
        <w:t> </w:t>
      </w:r>
      <w:r>
        <w:rPr>
          <w:sz w:val="15"/>
        </w:rPr>
        <w:t>nº:</w:t>
      </w:r>
      <w:r>
        <w:rPr>
          <w:spacing w:val="1"/>
          <w:sz w:val="15"/>
        </w:rPr>
        <w:t> </w:t>
      </w:r>
      <w:r>
        <w:rPr>
          <w:sz w:val="15"/>
        </w:rPr>
        <w:t>0.01.000.1.002727/2021-28</w:t>
      </w:r>
      <w:r>
        <w:rPr>
          <w:spacing w:val="-35"/>
          <w:sz w:val="15"/>
        </w:rPr>
        <w:t> </w:t>
      </w:r>
      <w:r>
        <w:rPr>
          <w:sz w:val="15"/>
        </w:rPr>
        <w:t>ID SEI nº: 0313092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10503" w:val="left" w:leader="none"/>
        </w:tabs>
        <w:spacing w:line="227" w:lineRule="exact" w:before="92"/>
        <w:ind w:right="-15"/>
      </w:pPr>
      <w:r>
        <w:rPr/>
        <w:t>1 of 1</w:t>
        <w:tab/>
        <w:t>13/12/2021 19:34</w:t>
      </w:r>
    </w:p>
    <w:sectPr>
      <w:type w:val="continuous"/>
      <w:pgSz w:w="11920" w:h="16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165" w:right="3152"/>
      <w:jc w:val="center"/>
      <w:outlineLvl w:val="1"/>
    </w:pPr>
    <w:rPr>
      <w:rFonts w:ascii="Times New Roman" w:hAnsi="Times New Roman" w:eastAsia="Times New Roman" w:cs="Times New Roman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2021-12-13T22:35:58Z</dcterms:created>
  <dcterms:modified xsi:type="dcterms:W3CDTF">2021-12-13T22:35:58Z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LastSaved">
    <vt:filetime>2021-12-13T00:00:00Z</vt:filetime>
  </property>
</Properties>
</file>