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DD46" w14:textId="60BCEF48" w:rsidR="00E26A92" w:rsidRPr="00E26A92" w:rsidRDefault="00E26A92" w:rsidP="00E26A92">
      <w:pPr>
        <w:pStyle w:val="Ttulo1"/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4022"/>
        <w:gridCol w:w="1701"/>
        <w:gridCol w:w="1701"/>
      </w:tblGrid>
      <w:tr w:rsidR="00E26A92" w:rsidRPr="00781516" w14:paraId="3F814EF2" w14:textId="77777777" w:rsidTr="00960C7D">
        <w:trPr>
          <w:trHeight w:val="855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3D429CAC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PLANILHA ORÇAMENTÁRIA - PROJETOS DE EXPOSIÇÕES CULTURAIS PARA 2023</w:t>
            </w:r>
            <w:r w:rsidRPr="00781516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br/>
              <w:t>Espaço Cultural da ESMPU</w:t>
            </w:r>
          </w:p>
        </w:tc>
      </w:tr>
      <w:tr w:rsidR="00E26A92" w:rsidRPr="00781516" w14:paraId="572C8851" w14:textId="77777777" w:rsidTr="00960C7D">
        <w:trPr>
          <w:trHeight w:val="61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5EBE794C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Título do projeto: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C403B37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0C6C31C3" w14:textId="77777777" w:rsidTr="00960C7D">
        <w:trPr>
          <w:trHeight w:val="34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276755F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581B791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0710B274" w14:textId="77777777" w:rsidTr="00960C7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186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Item 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78C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Descrição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5D7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Valor unitário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8D19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E26A92" w:rsidRPr="00781516" w14:paraId="14B9D7C9" w14:textId="77777777" w:rsidTr="00960C7D">
        <w:trPr>
          <w:trHeight w:val="31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2BA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E118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a) Pró-labore do(s) artista(s):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200C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D65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41AE620E" w14:textId="77777777" w:rsidTr="00960C7D">
        <w:trPr>
          <w:trHeight w:val="94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076C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8610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b) Pró-labore dos demais profissionais envolvidos, exceto o proponente </w:t>
            </w:r>
            <w:r w:rsidRPr="00781516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(discriminar por linha cada um dos itens, mencionando o tipo de serviço e a unidade de valor, se por hora ou por serviço):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E6C3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7D3D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1718102F" w14:textId="77777777" w:rsidTr="00960C7D">
        <w:trPr>
          <w:trHeight w:val="126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8535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1F18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c) Despesas oriundas de alterações físicas no Espaço Cultural da ESMPU, tais como pintura, aquisição de materiais, pagamento de mão-de-obra e reconstrução original do espaço </w:t>
            </w:r>
            <w:r w:rsidRPr="00781516">
              <w:rPr>
                <w:rFonts w:ascii="Arial" w:eastAsia="Times New Roman" w:hAnsi="Arial" w:cs="Arial"/>
                <w:color w:val="C00000"/>
                <w:kern w:val="0"/>
                <w:lang w:eastAsia="pt-BR"/>
                <w14:ligatures w14:val="none"/>
              </w:rPr>
              <w:t>(discriminar por linha cada um dos itens)</w:t>
            </w: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9137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DF59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65B3976E" w14:textId="77777777" w:rsidTr="00960C7D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8D0E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0B7B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d) Contratação de um produtor local responsável pela produção e montagem da exposição em Brasília-DF: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4CC4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E84D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2197AE04" w14:textId="77777777" w:rsidTr="00960C7D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F69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80EC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e) Dispêndios com equipamentos, manutenção e materiais necessários à realização do projeto: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DF83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6F25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2C5CA17B" w14:textId="77777777" w:rsidTr="00960C7D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A58B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A63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f) Contratação de serviço de transporte e de seguro das obras, caso seja necessário: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293B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77EC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16B34DC5" w14:textId="77777777" w:rsidTr="00960C7D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B230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D8B7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g) Despesas adicionais consideradas necessárias ao fiel cumprimento do projeto </w:t>
            </w:r>
            <w:r w:rsidRPr="00781516">
              <w:rPr>
                <w:rFonts w:ascii="Arial" w:eastAsia="Times New Roman" w:hAnsi="Arial" w:cs="Arial"/>
                <w:color w:val="C00000"/>
                <w:kern w:val="0"/>
                <w:lang w:eastAsia="pt-BR"/>
                <w14:ligatures w14:val="none"/>
              </w:rPr>
              <w:t>(discriminar por linha cada um desses itens)</w:t>
            </w: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D94B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F2FB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5BD04C9B" w14:textId="77777777" w:rsidTr="00960C7D">
        <w:trPr>
          <w:trHeight w:val="31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BB3616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Subtotal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416DAAF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0E8B2729" w14:textId="77777777" w:rsidTr="00960C7D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B8C3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49A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pt-BR"/>
                <w14:ligatures w14:val="none"/>
              </w:rPr>
              <w:t xml:space="preserve">Impostos </w:t>
            </w:r>
            <w:r w:rsidRPr="00781516">
              <w:rPr>
                <w:rFonts w:ascii="Arial" w:eastAsia="Times New Roman" w:hAnsi="Arial" w:cs="Arial"/>
                <w:i/>
                <w:iCs/>
                <w:color w:val="C00000"/>
                <w:kern w:val="0"/>
                <w:lang w:eastAsia="pt-BR"/>
                <w14:ligatures w14:val="none"/>
              </w:rPr>
              <w:t>(Considerar todos os impostos que se aplicam, discriminando por linha cada um deles)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7A23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63A9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014808AF" w14:textId="77777777" w:rsidTr="00960C7D">
        <w:trPr>
          <w:trHeight w:val="31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69FE6E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Subtotal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7C526DB7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E26A92" w:rsidRPr="00781516" w14:paraId="76760D7B" w14:textId="77777777" w:rsidTr="00960C7D">
        <w:trPr>
          <w:trHeight w:val="600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4381D726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kern w:val="0"/>
                <w:lang w:eastAsia="pt-BR"/>
                <w14:ligatures w14:val="none"/>
              </w:rPr>
              <w:t>TOTAL GERAL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6727A1C6" w14:textId="77777777" w:rsidR="00E26A92" w:rsidRPr="00781516" w:rsidRDefault="00E26A92" w:rsidP="00960C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</w:pPr>
            <w:r w:rsidRPr="00781516">
              <w:rPr>
                <w:rFonts w:ascii="Arial" w:eastAsia="Times New Roman" w:hAnsi="Arial" w:cs="Arial"/>
                <w:color w:val="FFFFFF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29F01EBF" w14:textId="77777777" w:rsidR="00E26A92" w:rsidRPr="00781516" w:rsidRDefault="00E26A92" w:rsidP="00E26A92">
      <w:pPr>
        <w:jc w:val="both"/>
        <w:rPr>
          <w:rFonts w:ascii="Arial" w:hAnsi="Arial" w:cs="Arial"/>
          <w:lang w:eastAsia="pt-BR"/>
        </w:rPr>
      </w:pPr>
    </w:p>
    <w:p w14:paraId="2CF01197" w14:textId="532A8AF0" w:rsidR="006B0D4E" w:rsidRPr="00E26A92" w:rsidRDefault="006B0D4E" w:rsidP="00E26A92">
      <w:pPr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sectPr w:rsidR="006B0D4E" w:rsidRPr="00E26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92"/>
    <w:rsid w:val="00315439"/>
    <w:rsid w:val="00361C78"/>
    <w:rsid w:val="006B0D4E"/>
    <w:rsid w:val="00E26A9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319C"/>
  <w15:chartTrackingRefBased/>
  <w15:docId w15:val="{A6512CFA-7DEE-4AE3-81CF-56EE9C5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A92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26A92"/>
    <w:pPr>
      <w:keepNext/>
      <w:keepLines/>
      <w:spacing w:before="240" w:after="0"/>
      <w:jc w:val="both"/>
      <w:outlineLvl w:val="0"/>
    </w:pPr>
    <w:rPr>
      <w:rFonts w:ascii="Arial" w:eastAsia="Times New Roman" w:hAnsi="Arial" w:cs="Arial"/>
      <w:b/>
      <w:bCs/>
      <w:color w:val="2F5496" w:themeColor="accent1" w:themeShade="B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6A92"/>
    <w:rPr>
      <w:rFonts w:ascii="Arial" w:eastAsia="Times New Roman" w:hAnsi="Arial" w:cs="Arial"/>
      <w:b/>
      <w:bCs/>
      <w:color w:val="2F5496" w:themeColor="accent1" w:themeShade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B1754CB72DBA4DAB9C1BC2552D9DF4" ma:contentTypeVersion="17" ma:contentTypeDescription="Crie um novo documento." ma:contentTypeScope="" ma:versionID="c11870e88c6b5624802148460da93f5c">
  <xsd:schema xmlns:xsd="http://www.w3.org/2001/XMLSchema" xmlns:xs="http://www.w3.org/2001/XMLSchema" xmlns:p="http://schemas.microsoft.com/office/2006/metadata/properties" xmlns:ns2="03bc11cf-00df-42f3-8f5e-d3a417bec6b8" xmlns:ns3="3e8c77db-74d3-42ed-880d-34163a5f5b7a" targetNamespace="http://schemas.microsoft.com/office/2006/metadata/properties" ma:root="true" ma:fieldsID="584e5d598a3ef90c1afdba2bf5896bb8" ns2:_="" ns3:_="">
    <xsd:import namespace="03bc11cf-00df-42f3-8f5e-d3a417bec6b8"/>
    <xsd:import namespace="3e8c77db-74d3-42ed-880d-34163a5f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Un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c11cf-00df-42f3-8f5e-d3a417bec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92d4fb-40a9-4d33-8b4c-9143ef7e53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Unidade" ma:index="24" nillable="true" ma:displayName="Unidade" ma:format="Dropdown" ma:internalName="Unidad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c77db-74d3-42ed-880d-34163a5f5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22b1a3-67d1-406d-bebf-840310273e13}" ma:internalName="TaxCatchAll" ma:showField="CatchAllData" ma:web="3e8c77db-74d3-42ed-880d-34163a5f5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AAA27-5819-4917-805E-4C41541666BE}"/>
</file>

<file path=customXml/itemProps2.xml><?xml version="1.0" encoding="utf-8"?>
<ds:datastoreItem xmlns:ds="http://schemas.openxmlformats.org/officeDocument/2006/customXml" ds:itemID="{1F3ADF43-E222-49D1-AAFB-7307368D81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2023-05-04T19:23:00Z</dcterms:created>
  <dcterms:modified xsi:type="dcterms:W3CDTF">2023-05-04T19:23:00Z</dcterms:modified>
</cp:coreProperties>
</file>