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66C2" w14:textId="6015CC70" w:rsidR="00766588" w:rsidRDefault="00DA6BAB">
      <w:r>
        <w:t>Questionário – Curso de Formação de Orientadores</w:t>
      </w:r>
      <w:r w:rsidR="00094C2E">
        <w:t>(as)</w:t>
      </w:r>
      <w:r>
        <w:t xml:space="preserve"> Pedagógicos</w:t>
      </w:r>
      <w:r w:rsidR="00094C2E">
        <w:t>(as)</w:t>
      </w:r>
    </w:p>
    <w:tbl>
      <w:tblPr>
        <w:tblStyle w:val="Tabelacomgrade"/>
        <w:tblW w:w="0" w:type="auto"/>
        <w:tblLook w:val="04A0" w:firstRow="1" w:lastRow="0" w:firstColumn="1" w:lastColumn="0" w:noHBand="0" w:noVBand="1"/>
      </w:tblPr>
      <w:tblGrid>
        <w:gridCol w:w="8494"/>
      </w:tblGrid>
      <w:tr w:rsidR="0069199B" w14:paraId="3C52B0A3" w14:textId="77777777" w:rsidTr="00BE6E76">
        <w:tc>
          <w:tcPr>
            <w:tcW w:w="8494" w:type="dxa"/>
            <w:shd w:val="clear" w:color="auto" w:fill="F2F2F2" w:themeFill="background1" w:themeFillShade="F2"/>
          </w:tcPr>
          <w:p w14:paraId="2E65F78E" w14:textId="77777777" w:rsidR="0069199B" w:rsidRDefault="00FF7A1E" w:rsidP="0069199B">
            <w:pPr>
              <w:ind w:firstLine="0"/>
            </w:pPr>
            <w:r>
              <w:t>1.</w:t>
            </w:r>
            <w:r w:rsidR="008C2762">
              <w:t xml:space="preserve"> Indique qual conceito não está correto:</w:t>
            </w:r>
          </w:p>
          <w:p w14:paraId="2DB70E63" w14:textId="379DC5A6" w:rsidR="008C2762" w:rsidRDefault="004E6BCD" w:rsidP="0069199B">
            <w:pPr>
              <w:ind w:firstLine="0"/>
            </w:pPr>
            <w:r>
              <w:t>a</w:t>
            </w:r>
            <w:r w:rsidR="008C2762">
              <w:t>) Conhecimento = saber teórico: saber o quê fazer</w:t>
            </w:r>
          </w:p>
          <w:p w14:paraId="34DF0E84" w14:textId="32DE8EAA" w:rsidR="008C2762" w:rsidRDefault="004E6BCD" w:rsidP="0069199B">
            <w:pPr>
              <w:ind w:firstLine="0"/>
            </w:pPr>
            <w:r>
              <w:t>b</w:t>
            </w:r>
            <w:r w:rsidR="008C2762">
              <w:t>) Habilidades = saber</w:t>
            </w:r>
            <w:r>
              <w:t xml:space="preserve"> o conteúdo teórico</w:t>
            </w:r>
          </w:p>
          <w:p w14:paraId="69B0BD15" w14:textId="58E73069" w:rsidR="004E6BCD" w:rsidRDefault="004E6BCD" w:rsidP="0069199B">
            <w:pPr>
              <w:ind w:firstLine="0"/>
            </w:pPr>
            <w:r>
              <w:t>c) Atitudes = ser: querer fazer</w:t>
            </w:r>
          </w:p>
        </w:tc>
      </w:tr>
      <w:tr w:rsidR="004E6BCD" w14:paraId="557E65E3" w14:textId="77777777" w:rsidTr="00BE6E76">
        <w:tc>
          <w:tcPr>
            <w:tcW w:w="8494" w:type="dxa"/>
            <w:shd w:val="clear" w:color="auto" w:fill="F2F2F2" w:themeFill="background1" w:themeFillShade="F2"/>
          </w:tcPr>
          <w:p w14:paraId="7972799C" w14:textId="77777777" w:rsidR="004E6BCD" w:rsidRDefault="004E6BCD" w:rsidP="0069199B">
            <w:pPr>
              <w:ind w:firstLine="0"/>
            </w:pPr>
            <w:r>
              <w:t>Resposta correta: b</w:t>
            </w:r>
          </w:p>
          <w:p w14:paraId="069D2418" w14:textId="279CE443" w:rsidR="004E6BCD" w:rsidRDefault="00147E8D" w:rsidP="0069199B">
            <w:pPr>
              <w:ind w:firstLine="0"/>
            </w:pPr>
            <w:r>
              <w:t>O conceito de habilidade é saber como fazer</w:t>
            </w:r>
          </w:p>
        </w:tc>
      </w:tr>
      <w:tr w:rsidR="00147E8D" w14:paraId="5257DCB0" w14:textId="77777777" w:rsidTr="0069199B">
        <w:tc>
          <w:tcPr>
            <w:tcW w:w="8494" w:type="dxa"/>
          </w:tcPr>
          <w:p w14:paraId="2ECDB633" w14:textId="77777777" w:rsidR="00147E8D" w:rsidRDefault="00147E8D" w:rsidP="0069199B">
            <w:pPr>
              <w:ind w:firstLine="0"/>
            </w:pPr>
            <w:r>
              <w:t>2. Indique como deve ser completada a imagem:</w:t>
            </w:r>
          </w:p>
          <w:p w14:paraId="7E2E3D19" w14:textId="2BFBA1F4" w:rsidR="00147E8D" w:rsidRDefault="00250A8D" w:rsidP="0069199B">
            <w:pPr>
              <w:ind w:firstLine="0"/>
            </w:pPr>
            <w:r>
              <w:rPr>
                <w:noProof/>
              </w:rPr>
              <mc:AlternateContent>
                <mc:Choice Requires="wps">
                  <w:drawing>
                    <wp:anchor distT="0" distB="0" distL="114300" distR="114300" simplePos="0" relativeHeight="251669504" behindDoc="0" locked="0" layoutInCell="1" allowOverlap="1" wp14:anchorId="6716B7E5" wp14:editId="1982152A">
                      <wp:simplePos x="0" y="0"/>
                      <wp:positionH relativeFrom="column">
                        <wp:posOffset>4012092</wp:posOffset>
                      </wp:positionH>
                      <wp:positionV relativeFrom="paragraph">
                        <wp:posOffset>2005473</wp:posOffset>
                      </wp:positionV>
                      <wp:extent cx="1020111" cy="676550"/>
                      <wp:effectExtent l="0" t="0" r="27940" b="28575"/>
                      <wp:wrapNone/>
                      <wp:docPr id="13" name="Retângulo 13"/>
                      <wp:cNvGraphicFramePr/>
                      <a:graphic xmlns:a="http://schemas.openxmlformats.org/drawingml/2006/main">
                        <a:graphicData uri="http://schemas.microsoft.com/office/word/2010/wordprocessingShape">
                          <wps:wsp>
                            <wps:cNvSpPr/>
                            <wps:spPr>
                              <a:xfrm>
                                <a:off x="0" y="0"/>
                                <a:ext cx="1020111" cy="676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2C8B0" id="Retângulo 13" o:spid="_x0000_s1026" style="position:absolute;margin-left:315.9pt;margin-top:157.9pt;width:80.3pt;height:5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" fillcolor="white [3212]"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6A9D7467" wp14:editId="282BBAC4">
                      <wp:simplePos x="0" y="0"/>
                      <wp:positionH relativeFrom="column">
                        <wp:posOffset>2800071</wp:posOffset>
                      </wp:positionH>
                      <wp:positionV relativeFrom="paragraph">
                        <wp:posOffset>2007506</wp:posOffset>
                      </wp:positionV>
                      <wp:extent cx="1020111" cy="586695"/>
                      <wp:effectExtent l="0" t="0" r="27940" b="23495"/>
                      <wp:wrapNone/>
                      <wp:docPr id="12" name="Retângulo 12"/>
                      <wp:cNvGraphicFramePr/>
                      <a:graphic xmlns:a="http://schemas.openxmlformats.org/drawingml/2006/main">
                        <a:graphicData uri="http://schemas.microsoft.com/office/word/2010/wordprocessingShape">
                          <wps:wsp>
                            <wps:cNvSpPr/>
                            <wps:spPr>
                              <a:xfrm>
                                <a:off x="0" y="0"/>
                                <a:ext cx="1020111" cy="5866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620C6" id="Retângulo 12" o:spid="_x0000_s1026" style="position:absolute;margin-left:220.5pt;margin-top:158.05pt;width:80.3pt;height:4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" fillcolor="white [3212]"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5B46ED57" wp14:editId="586C42BA">
                      <wp:simplePos x="0" y="0"/>
                      <wp:positionH relativeFrom="column">
                        <wp:posOffset>1552681</wp:posOffset>
                      </wp:positionH>
                      <wp:positionV relativeFrom="paragraph">
                        <wp:posOffset>2007665</wp:posOffset>
                      </wp:positionV>
                      <wp:extent cx="1067681" cy="586105"/>
                      <wp:effectExtent l="0" t="0" r="18415" b="23495"/>
                      <wp:wrapNone/>
                      <wp:docPr id="10" name="Retângulo 10"/>
                      <wp:cNvGraphicFramePr/>
                      <a:graphic xmlns:a="http://schemas.openxmlformats.org/drawingml/2006/main">
                        <a:graphicData uri="http://schemas.microsoft.com/office/word/2010/wordprocessingShape">
                          <wps:wsp>
                            <wps:cNvSpPr/>
                            <wps:spPr>
                              <a:xfrm>
                                <a:off x="0" y="0"/>
                                <a:ext cx="1067681" cy="5861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08AE6" id="Retângulo 10" o:spid="_x0000_s1026" style="position:absolute;margin-left:122.25pt;margin-top:158.1pt;width:84.05pt;height:4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" fillcolor="white [3212]" strokecolor="#1f3763 [1604]" strokeweight="1pt"/>
                  </w:pict>
                </mc:Fallback>
              </mc:AlternateContent>
            </w:r>
            <w:r w:rsidR="00161257">
              <w:rPr>
                <w:noProof/>
              </w:rPr>
              <mc:AlternateContent>
                <mc:Choice Requires="wps">
                  <w:drawing>
                    <wp:anchor distT="0" distB="0" distL="114300" distR="114300" simplePos="0" relativeHeight="251660288" behindDoc="0" locked="0" layoutInCell="1" allowOverlap="1" wp14:anchorId="3F4D959D" wp14:editId="2A06C2FA">
                      <wp:simplePos x="0" y="0"/>
                      <wp:positionH relativeFrom="column">
                        <wp:posOffset>317493</wp:posOffset>
                      </wp:positionH>
                      <wp:positionV relativeFrom="paragraph">
                        <wp:posOffset>1989617</wp:posOffset>
                      </wp:positionV>
                      <wp:extent cx="1020111" cy="586695"/>
                      <wp:effectExtent l="0" t="0" r="27940" b="23495"/>
                      <wp:wrapNone/>
                      <wp:docPr id="6" name="Retângulo 6"/>
                      <wp:cNvGraphicFramePr/>
                      <a:graphic xmlns:a="http://schemas.openxmlformats.org/drawingml/2006/main">
                        <a:graphicData uri="http://schemas.microsoft.com/office/word/2010/wordprocessingShape">
                          <wps:wsp>
                            <wps:cNvSpPr/>
                            <wps:spPr>
                              <a:xfrm>
                                <a:off x="0" y="0"/>
                                <a:ext cx="1020111" cy="5866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2D7B2" id="Retângulo 6" o:spid="_x0000_s1026" style="position:absolute;margin-left:25pt;margin-top:156.65pt;width:80.3pt;height:4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" fillcolor="white [3212]" strokecolor="#1f3763 [1604]" strokeweight="1pt"/>
                  </w:pict>
                </mc:Fallback>
              </mc:AlternateContent>
            </w:r>
            <w:r w:rsidR="00A43C40">
              <w:rPr>
                <w:noProof/>
              </w:rPr>
              <mc:AlternateContent>
                <mc:Choice Requires="wps">
                  <w:drawing>
                    <wp:anchor distT="0" distB="0" distL="114300" distR="114300" simplePos="0" relativeHeight="251659264" behindDoc="0" locked="0" layoutInCell="1" allowOverlap="1" wp14:anchorId="169694EF" wp14:editId="23730419">
                      <wp:simplePos x="0" y="0"/>
                      <wp:positionH relativeFrom="column">
                        <wp:posOffset>4662214</wp:posOffset>
                      </wp:positionH>
                      <wp:positionV relativeFrom="paragraph">
                        <wp:posOffset>81533</wp:posOffset>
                      </wp:positionV>
                      <wp:extent cx="200851" cy="184994"/>
                      <wp:effectExtent l="0" t="0" r="8890" b="5715"/>
                      <wp:wrapNone/>
                      <wp:docPr id="2" name="Retângulo 2"/>
                      <wp:cNvGraphicFramePr/>
                      <a:graphic xmlns:a="http://schemas.openxmlformats.org/drawingml/2006/main">
                        <a:graphicData uri="http://schemas.microsoft.com/office/word/2010/wordprocessingShape">
                          <wps:wsp>
                            <wps:cNvSpPr/>
                            <wps:spPr>
                              <a:xfrm>
                                <a:off x="0" y="0"/>
                                <a:ext cx="200851" cy="1849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99DCD" id="Retângulo 2" o:spid="_x0000_s1026" style="position:absolute;margin-left:367.1pt;margin-top:6.4pt;width:15.8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" fillcolor="white [3212]" stroked="f" strokeweight="1pt"/>
                  </w:pict>
                </mc:Fallback>
              </mc:AlternateContent>
            </w:r>
            <w:r w:rsidR="00A43C40">
              <w:rPr>
                <w:noProof/>
              </w:rPr>
              <w:drawing>
                <wp:inline distT="0" distB="0" distL="0" distR="0" wp14:anchorId="5D3C55F9" wp14:editId="6EBB176F">
                  <wp:extent cx="5400040" cy="30746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3074670"/>
                          </a:xfrm>
                          <a:prstGeom prst="rect">
                            <a:avLst/>
                          </a:prstGeom>
                        </pic:spPr>
                      </pic:pic>
                    </a:graphicData>
                  </a:graphic>
                </wp:inline>
              </w:drawing>
            </w:r>
          </w:p>
          <w:p w14:paraId="3E7FF96F" w14:textId="269EED2D" w:rsidR="008937D9" w:rsidRDefault="004E00D5" w:rsidP="0069199B">
            <w:pPr>
              <w:ind w:firstLine="0"/>
            </w:pPr>
            <w:r>
              <w:t>1º arco específico</w:t>
            </w:r>
            <w:r w:rsidR="006F76A8">
              <w:t>:</w:t>
            </w:r>
            <w:r w:rsidR="00250A8D">
              <w:rPr>
                <w:noProof/>
              </w:rPr>
              <w:t xml:space="preserve"> </w:t>
            </w:r>
          </w:p>
          <w:p w14:paraId="58E0AE81" w14:textId="2F5005CF" w:rsidR="006F76A8" w:rsidRDefault="006F76A8" w:rsidP="0069199B">
            <w:pPr>
              <w:ind w:firstLine="0"/>
            </w:pPr>
            <w:r>
              <w:t>2º arco específico</w:t>
            </w:r>
          </w:p>
          <w:p w14:paraId="35A257D3" w14:textId="77777777" w:rsidR="006F76A8" w:rsidRDefault="006F76A8" w:rsidP="0069199B">
            <w:pPr>
              <w:ind w:firstLine="0"/>
            </w:pPr>
            <w:r>
              <w:t>3º arco específico</w:t>
            </w:r>
          </w:p>
          <w:p w14:paraId="43BD168E" w14:textId="77777777" w:rsidR="006F76A8" w:rsidRDefault="006F76A8" w:rsidP="0069199B">
            <w:pPr>
              <w:ind w:firstLine="0"/>
            </w:pPr>
            <w:r>
              <w:t>4º arco específico:</w:t>
            </w:r>
          </w:p>
          <w:p w14:paraId="5F2FA2C7" w14:textId="6047BFAA" w:rsidR="006F76A8" w:rsidRDefault="00B65F17" w:rsidP="0069199B">
            <w:pPr>
              <w:ind w:firstLine="0"/>
            </w:pPr>
            <w:r>
              <w:lastRenderedPageBreak/>
              <w:t>3</w:t>
            </w:r>
            <w:r w:rsidR="00CF75AB">
              <w:t>)</w:t>
            </w:r>
            <w:r>
              <w:rPr>
                <w:noProof/>
              </w:rPr>
              <w:t xml:space="preserve"> </w:t>
            </w:r>
            <w:r>
              <w:rPr>
                <w:noProof/>
              </w:rPr>
              <w:drawing>
                <wp:inline distT="0" distB="0" distL="0" distR="0" wp14:anchorId="14DDE04A" wp14:editId="1EF23B12">
                  <wp:extent cx="1036464" cy="55540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51556" cy="563492"/>
                          </a:xfrm>
                          <a:prstGeom prst="rect">
                            <a:avLst/>
                          </a:prstGeom>
                        </pic:spPr>
                      </pic:pic>
                    </a:graphicData>
                  </a:graphic>
                </wp:inline>
              </w:drawing>
            </w:r>
            <w:r w:rsidR="00CF75AB">
              <w:t xml:space="preserve"> </w:t>
            </w:r>
            <w:r w:rsidR="0054177A">
              <w:t>1</w:t>
            </w:r>
            <w:r w:rsidR="00161257">
              <w:t>)</w:t>
            </w:r>
            <w:r w:rsidR="00F859E5">
              <w:t xml:space="preserve"> </w:t>
            </w:r>
            <w:r w:rsidR="00F859E5">
              <w:rPr>
                <w:noProof/>
              </w:rPr>
              <w:drawing>
                <wp:inline distT="0" distB="0" distL="0" distR="0" wp14:anchorId="1A385212" wp14:editId="7DB140F2">
                  <wp:extent cx="977827" cy="57862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87096" cy="584107"/>
                          </a:xfrm>
                          <a:prstGeom prst="rect">
                            <a:avLst/>
                          </a:prstGeom>
                        </pic:spPr>
                      </pic:pic>
                    </a:graphicData>
                  </a:graphic>
                </wp:inline>
              </w:drawing>
            </w:r>
            <w:r w:rsidR="00161257">
              <w:t xml:space="preserve"> </w:t>
            </w:r>
            <w:r w:rsidR="00F859E5">
              <w:t>4</w:t>
            </w:r>
            <w:r w:rsidR="00542F8E">
              <w:t xml:space="preserve">) </w:t>
            </w:r>
            <w:r w:rsidR="00F859E5">
              <w:rPr>
                <w:noProof/>
              </w:rPr>
              <w:drawing>
                <wp:inline distT="0" distB="0" distL="0" distR="0" wp14:anchorId="61BD1AA5" wp14:editId="682446DB">
                  <wp:extent cx="942946" cy="652483"/>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3926" cy="673920"/>
                          </a:xfrm>
                          <a:prstGeom prst="rect">
                            <a:avLst/>
                          </a:prstGeom>
                        </pic:spPr>
                      </pic:pic>
                    </a:graphicData>
                  </a:graphic>
                </wp:inline>
              </w:drawing>
            </w:r>
            <w:r w:rsidR="00542F8E">
              <w:t xml:space="preserve"> </w:t>
            </w:r>
            <w:r w:rsidR="0054177A">
              <w:t>2</w:t>
            </w:r>
            <w:r w:rsidR="00542F8E">
              <w:t xml:space="preserve">) </w:t>
            </w:r>
            <w:r w:rsidR="0054177A">
              <w:rPr>
                <w:noProof/>
              </w:rPr>
              <w:drawing>
                <wp:inline distT="0" distB="0" distL="0" distR="0" wp14:anchorId="6CB58E47" wp14:editId="276F90FA">
                  <wp:extent cx="1082987" cy="559695"/>
                  <wp:effectExtent l="0" t="0" r="317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8420" cy="567671"/>
                          </a:xfrm>
                          <a:prstGeom prst="rect">
                            <a:avLst/>
                          </a:prstGeom>
                        </pic:spPr>
                      </pic:pic>
                    </a:graphicData>
                  </a:graphic>
                </wp:inline>
              </w:drawing>
            </w:r>
          </w:p>
          <w:p w14:paraId="348D76C6" w14:textId="450FF974" w:rsidR="00B65F17" w:rsidRDefault="00B65F17" w:rsidP="0069199B">
            <w:pPr>
              <w:ind w:firstLine="0"/>
            </w:pPr>
            <w:r>
              <w:t>a)</w:t>
            </w:r>
            <w:r w:rsidR="00F859E5">
              <w:t xml:space="preserve"> 1 – 2 – 3 - 4</w:t>
            </w:r>
          </w:p>
          <w:p w14:paraId="410808A4" w14:textId="2DB15438" w:rsidR="00B65F17" w:rsidRDefault="00B65F17" w:rsidP="0069199B">
            <w:pPr>
              <w:ind w:firstLine="0"/>
            </w:pPr>
            <w:r>
              <w:t>b) 3 – 1 – 4 - 2</w:t>
            </w:r>
          </w:p>
          <w:p w14:paraId="7251011F" w14:textId="2726EC4E" w:rsidR="00B65F17" w:rsidRDefault="00B65F17" w:rsidP="0069199B">
            <w:pPr>
              <w:ind w:firstLine="0"/>
            </w:pPr>
            <w:r>
              <w:t xml:space="preserve">c) </w:t>
            </w:r>
            <w:r w:rsidR="00250A8D">
              <w:t>2 – 4 – 1 - 3</w:t>
            </w:r>
          </w:p>
          <w:p w14:paraId="618BFC38" w14:textId="013560A4" w:rsidR="00B65F17" w:rsidRDefault="00B65F17" w:rsidP="0069199B">
            <w:pPr>
              <w:ind w:firstLine="0"/>
            </w:pPr>
            <w:r>
              <w:t xml:space="preserve">d) </w:t>
            </w:r>
            <w:r w:rsidR="00250A8D">
              <w:t>4 – 1 – 2 – 3</w:t>
            </w:r>
          </w:p>
        </w:tc>
      </w:tr>
      <w:tr w:rsidR="00250A8D" w14:paraId="18BFB8F9" w14:textId="77777777" w:rsidTr="0069199B">
        <w:tc>
          <w:tcPr>
            <w:tcW w:w="8494" w:type="dxa"/>
          </w:tcPr>
          <w:p w14:paraId="0DAD7A20" w14:textId="77777777" w:rsidR="00250A8D" w:rsidRDefault="00250A8D" w:rsidP="0069199B">
            <w:pPr>
              <w:ind w:firstLine="0"/>
            </w:pPr>
            <w:r>
              <w:lastRenderedPageBreak/>
              <w:t>Resposta correta: b</w:t>
            </w:r>
          </w:p>
          <w:p w14:paraId="7BAF8CF6" w14:textId="398F9BD0" w:rsidR="00250A8D" w:rsidRDefault="00250A8D" w:rsidP="0069199B">
            <w:pPr>
              <w:ind w:firstLine="0"/>
            </w:pPr>
            <w:r>
              <w:t>Conferir o Arcos da estruturação de cursos.</w:t>
            </w:r>
          </w:p>
        </w:tc>
      </w:tr>
      <w:tr w:rsidR="00250A8D" w14:paraId="1B0C1F1A" w14:textId="77777777" w:rsidTr="00BE6E76">
        <w:tc>
          <w:tcPr>
            <w:tcW w:w="8494" w:type="dxa"/>
            <w:shd w:val="clear" w:color="auto" w:fill="F2F2F2" w:themeFill="background1" w:themeFillShade="F2"/>
          </w:tcPr>
          <w:p w14:paraId="41E0940E" w14:textId="715F8433" w:rsidR="00250A8D" w:rsidRDefault="00250A8D" w:rsidP="0069199B">
            <w:pPr>
              <w:ind w:firstLine="0"/>
            </w:pPr>
            <w:r>
              <w:t xml:space="preserve">3. </w:t>
            </w:r>
            <w:r w:rsidR="004D17B7">
              <w:t>O</w:t>
            </w:r>
            <w:r w:rsidR="004D17B7">
              <w:t xml:space="preserve">(a) aluno(a) </w:t>
            </w:r>
            <w:r w:rsidR="00BD2C2F">
              <w:t>de hoje</w:t>
            </w:r>
            <w:r w:rsidR="00DF6FA0">
              <w:t xml:space="preserve"> tem muita informação disponível e, por isso, o(a) professor(a) deve direcioná-lo a compreender</w:t>
            </w:r>
            <w:r w:rsidR="00963B7B">
              <w:t xml:space="preserve"> e buscar os dados que necessita para resolver problemas concretos de seu </w:t>
            </w:r>
            <w:proofErr w:type="gramStart"/>
            <w:r w:rsidR="00963B7B">
              <w:t>dia-a-dia</w:t>
            </w:r>
            <w:proofErr w:type="gramEnd"/>
            <w:r w:rsidR="00963B7B">
              <w:t>.</w:t>
            </w:r>
          </w:p>
          <w:p w14:paraId="22FDB217" w14:textId="3163CD1F" w:rsidR="00963B7B" w:rsidRDefault="00BD2C2F" w:rsidP="00963B7B">
            <w:pPr>
              <w:ind w:firstLine="0"/>
            </w:pPr>
            <w:r>
              <w:t>a)</w:t>
            </w:r>
            <w:r w:rsidR="00963B7B">
              <w:t xml:space="preserve"> Verdadeiro</w:t>
            </w:r>
          </w:p>
          <w:p w14:paraId="5DC2F3B4" w14:textId="53801AD6" w:rsidR="00A06FF7" w:rsidRDefault="00963B7B" w:rsidP="00963B7B">
            <w:pPr>
              <w:ind w:firstLine="0"/>
            </w:pPr>
            <w:r>
              <w:t>b) Falso</w:t>
            </w:r>
          </w:p>
        </w:tc>
      </w:tr>
      <w:tr w:rsidR="00963B7B" w14:paraId="6DAA2615" w14:textId="77777777" w:rsidTr="00BE6E76">
        <w:tc>
          <w:tcPr>
            <w:tcW w:w="8494" w:type="dxa"/>
            <w:shd w:val="clear" w:color="auto" w:fill="F2F2F2" w:themeFill="background1" w:themeFillShade="F2"/>
          </w:tcPr>
          <w:p w14:paraId="2F871E82" w14:textId="69C59F3C" w:rsidR="00A25BD4" w:rsidRDefault="00A25BD4" w:rsidP="0069199B">
            <w:pPr>
              <w:ind w:firstLine="0"/>
            </w:pPr>
            <w:r>
              <w:t>Resposta correta: A</w:t>
            </w:r>
          </w:p>
        </w:tc>
      </w:tr>
      <w:tr w:rsidR="00A25BD4" w14:paraId="36F87F73" w14:textId="77777777" w:rsidTr="0069199B">
        <w:tc>
          <w:tcPr>
            <w:tcW w:w="8494" w:type="dxa"/>
          </w:tcPr>
          <w:p w14:paraId="7AA2984A" w14:textId="77777777" w:rsidR="00A25BD4" w:rsidRDefault="00395573" w:rsidP="0069199B">
            <w:pPr>
              <w:ind w:firstLine="0"/>
            </w:pPr>
            <w:r>
              <w:t xml:space="preserve">4. </w:t>
            </w:r>
            <w:r w:rsidR="006A794A">
              <w:t xml:space="preserve">O(a) orientador(a) pedagógico(a) deve ficar atento, durante a preparação da atividade, à vinculação entre os objetivos de aprendizagem e o </w:t>
            </w:r>
            <w:proofErr w:type="gramStart"/>
            <w:r w:rsidR="006A794A">
              <w:t>público alvo</w:t>
            </w:r>
            <w:proofErr w:type="gramEnd"/>
            <w:r w:rsidR="006A794A">
              <w:t xml:space="preserve"> do curso. Deve ter em mente qual é a quantidade de conhecimento que a turma estaria apta a apreender.</w:t>
            </w:r>
          </w:p>
          <w:p w14:paraId="0958928A" w14:textId="77777777" w:rsidR="006A794A" w:rsidRDefault="006A794A" w:rsidP="0069199B">
            <w:pPr>
              <w:ind w:firstLine="0"/>
            </w:pPr>
            <w:r>
              <w:t>a) Verdadeiro</w:t>
            </w:r>
          </w:p>
          <w:p w14:paraId="580E484C" w14:textId="124EB051" w:rsidR="006A794A" w:rsidRDefault="006A794A" w:rsidP="0069199B">
            <w:pPr>
              <w:ind w:firstLine="0"/>
            </w:pPr>
            <w:r>
              <w:t>b) Falso</w:t>
            </w:r>
          </w:p>
        </w:tc>
      </w:tr>
      <w:tr w:rsidR="006A794A" w14:paraId="5437DE01" w14:textId="77777777" w:rsidTr="0069199B">
        <w:tc>
          <w:tcPr>
            <w:tcW w:w="8494" w:type="dxa"/>
          </w:tcPr>
          <w:p w14:paraId="764F3BFD" w14:textId="77777777" w:rsidR="006A794A" w:rsidRDefault="006A794A" w:rsidP="0069199B">
            <w:pPr>
              <w:ind w:firstLine="0"/>
            </w:pPr>
            <w:r>
              <w:t>Resposta correta: B</w:t>
            </w:r>
          </w:p>
          <w:p w14:paraId="6E51D3D1" w14:textId="37A826C8" w:rsidR="006A794A" w:rsidRDefault="006A794A" w:rsidP="0069199B">
            <w:pPr>
              <w:ind w:firstLine="0"/>
            </w:pPr>
            <w:r>
              <w:t xml:space="preserve">O foco da preparação do curso é o que </w:t>
            </w:r>
            <w:r w:rsidR="004D17B7">
              <w:t xml:space="preserve">o(a) aluno(a) </w:t>
            </w:r>
            <w:r>
              <w:t>deve compreender dos conteúdos, mas principalmente, como é que ele vai fazer uso do que aprendeu e conectar suas reflexões críticas ao seu cotidiano, quando for aplicar o conhecimento aprendido.</w:t>
            </w:r>
          </w:p>
        </w:tc>
      </w:tr>
      <w:tr w:rsidR="006A794A" w14:paraId="4FE9BD2B" w14:textId="77777777" w:rsidTr="00BE6E76">
        <w:tc>
          <w:tcPr>
            <w:tcW w:w="8494" w:type="dxa"/>
            <w:shd w:val="clear" w:color="auto" w:fill="F2F2F2" w:themeFill="background1" w:themeFillShade="F2"/>
          </w:tcPr>
          <w:p w14:paraId="18F92DBD" w14:textId="42B6714F" w:rsidR="006A794A" w:rsidRDefault="00BE6E76" w:rsidP="0069199B">
            <w:pPr>
              <w:ind w:firstLine="0"/>
            </w:pPr>
            <w:r>
              <w:t xml:space="preserve">5. </w:t>
            </w:r>
            <w:r w:rsidR="00D31BFE">
              <w:t xml:space="preserve">Indique </w:t>
            </w:r>
            <w:r w:rsidR="00551B9F">
              <w:t>que características da</w:t>
            </w:r>
            <w:r w:rsidR="004739A7">
              <w:t xml:space="preserve"> aprendizagem significativa </w:t>
            </w:r>
            <w:r w:rsidR="00551B9F">
              <w:t>a diferenciam d</w:t>
            </w:r>
            <w:r w:rsidR="004739A7">
              <w:t>o ensino tradicional:</w:t>
            </w:r>
          </w:p>
          <w:p w14:paraId="168D89CB" w14:textId="1D1255A1" w:rsidR="004739A7" w:rsidRDefault="004739A7" w:rsidP="0069199B">
            <w:pPr>
              <w:ind w:firstLine="0"/>
            </w:pPr>
            <w:r>
              <w:t>a) componentes pessoalizados</w:t>
            </w:r>
            <w:r w:rsidR="0071637F">
              <w:t xml:space="preserve"> e vinculados à trajetória </w:t>
            </w:r>
            <w:r w:rsidR="004D17B7">
              <w:t>d</w:t>
            </w:r>
            <w:r w:rsidR="004D17B7">
              <w:t>o(a) aluno(a)</w:t>
            </w:r>
            <w:r w:rsidR="00551B9F">
              <w:t>;</w:t>
            </w:r>
          </w:p>
          <w:p w14:paraId="09BEDC4A" w14:textId="77777777" w:rsidR="004739A7" w:rsidRDefault="004739A7" w:rsidP="0069199B">
            <w:pPr>
              <w:ind w:firstLine="0"/>
            </w:pPr>
            <w:r>
              <w:t xml:space="preserve">b) </w:t>
            </w:r>
            <w:r w:rsidR="00551B9F">
              <w:t>distanciamento entre o(a) professor(a) e os(as) alunos(as);</w:t>
            </w:r>
          </w:p>
          <w:p w14:paraId="421FBF18" w14:textId="77777777" w:rsidR="00551B9F" w:rsidRDefault="00551B9F" w:rsidP="0069199B">
            <w:pPr>
              <w:ind w:firstLine="0"/>
            </w:pPr>
            <w:r>
              <w:t xml:space="preserve">c) </w:t>
            </w:r>
            <w:r w:rsidR="007E2773">
              <w:t>protagonismo do(a) docente(a)</w:t>
            </w:r>
          </w:p>
          <w:p w14:paraId="1DDA0475" w14:textId="0F546B07" w:rsidR="007E2773" w:rsidRDefault="007E2773" w:rsidP="0069199B">
            <w:pPr>
              <w:ind w:firstLine="0"/>
            </w:pPr>
            <w:r>
              <w:t xml:space="preserve">d) cultura de transmissão de </w:t>
            </w:r>
            <w:r w:rsidR="00851E0E">
              <w:t>conhecimento.</w:t>
            </w:r>
          </w:p>
        </w:tc>
      </w:tr>
      <w:tr w:rsidR="00BE6E76" w14:paraId="22C7BD0A" w14:textId="77777777" w:rsidTr="00BE6E76">
        <w:tc>
          <w:tcPr>
            <w:tcW w:w="8494" w:type="dxa"/>
            <w:shd w:val="clear" w:color="auto" w:fill="F2F2F2" w:themeFill="background1" w:themeFillShade="F2"/>
          </w:tcPr>
          <w:p w14:paraId="4FE0631A" w14:textId="349AACE2" w:rsidR="00BE6E76" w:rsidRDefault="00BE6E76" w:rsidP="0069199B">
            <w:pPr>
              <w:ind w:firstLine="0"/>
            </w:pPr>
            <w:r>
              <w:t xml:space="preserve">Resposta Correta: </w:t>
            </w:r>
            <w:r w:rsidR="00851E0E">
              <w:t>A</w:t>
            </w:r>
          </w:p>
          <w:p w14:paraId="41061E5D" w14:textId="33ACCC4B" w:rsidR="00BE6E76" w:rsidRDefault="0043528D" w:rsidP="0069199B">
            <w:pPr>
              <w:ind w:firstLine="0"/>
            </w:pPr>
            <w:r w:rsidRPr="0043528D">
              <w:t xml:space="preserve">Aprender significativamente implica atribuir significado e estes têm sempre componentes pessoais. Aprendizagem sem atribuição de significados pessoais, sem relação com o conhecimento preexistente, é mecânica, não </w:t>
            </w:r>
            <w:proofErr w:type="gramStart"/>
            <w:r w:rsidRPr="0043528D">
              <w:t>significativa.(</w:t>
            </w:r>
            <w:proofErr w:type="gramEnd"/>
            <w:r w:rsidRPr="0043528D">
              <w:t>MOREIRA, 2010, 18</w:t>
            </w:r>
          </w:p>
        </w:tc>
      </w:tr>
      <w:tr w:rsidR="00BE6E76" w14:paraId="1484BE06" w14:textId="77777777" w:rsidTr="0069199B">
        <w:tc>
          <w:tcPr>
            <w:tcW w:w="8494" w:type="dxa"/>
          </w:tcPr>
          <w:p w14:paraId="4ECD0BD2" w14:textId="73E49CFF" w:rsidR="00BE6E76" w:rsidRDefault="00BE6E76" w:rsidP="0069199B">
            <w:pPr>
              <w:ind w:firstLine="0"/>
            </w:pPr>
            <w:r>
              <w:t>6</w:t>
            </w:r>
            <w:r w:rsidR="00FD729E">
              <w:t xml:space="preserve"> Qual seria a ordem </w:t>
            </w:r>
            <w:r w:rsidR="00B353EE">
              <w:t>mais adequada, quando se reflete sobre uma aprendizagem ativa e reflexiva, que o(a) orientador(a) pedagógico(a) deve observar</w:t>
            </w:r>
            <w:r w:rsidR="00FD729E">
              <w:t>, quando</w:t>
            </w:r>
            <w:r w:rsidR="004751CE">
              <w:t xml:space="preserve"> se planeja um curso.</w:t>
            </w:r>
          </w:p>
          <w:p w14:paraId="0D8A4173" w14:textId="2467E636" w:rsidR="004751CE" w:rsidRDefault="004751CE" w:rsidP="0069199B">
            <w:pPr>
              <w:ind w:firstLine="0"/>
            </w:pPr>
            <w:r>
              <w:t>1. Identificar quais são os resultados esperados em sua disciplina</w:t>
            </w:r>
            <w:r w:rsidR="00B353EE">
              <w:t>.</w:t>
            </w:r>
          </w:p>
          <w:p w14:paraId="651B220F" w14:textId="77777777" w:rsidR="00310C3F" w:rsidRDefault="004751CE" w:rsidP="00310C3F">
            <w:pPr>
              <w:ind w:firstLine="0"/>
            </w:pPr>
            <w:r>
              <w:t xml:space="preserve">2. </w:t>
            </w:r>
            <w:r w:rsidR="00310C3F">
              <w:t>Estruturar quais são as experiências de aprendizagem e instrução.</w:t>
            </w:r>
          </w:p>
          <w:p w14:paraId="1DD76BAB" w14:textId="77777777" w:rsidR="00310C3F" w:rsidRDefault="00234DD8" w:rsidP="0069199B">
            <w:pPr>
              <w:ind w:firstLine="0"/>
            </w:pPr>
            <w:r>
              <w:t xml:space="preserve">3. </w:t>
            </w:r>
            <w:r w:rsidR="00310C3F">
              <w:t>Determinar quais são as evidências aceitáveis para verificar se os resultados de aprendizagem foram obtidos.</w:t>
            </w:r>
          </w:p>
          <w:p w14:paraId="4D5C294A" w14:textId="10273244" w:rsidR="00234DD8" w:rsidRDefault="00234DD8" w:rsidP="0069199B">
            <w:pPr>
              <w:ind w:firstLine="0"/>
            </w:pPr>
            <w:r>
              <w:t xml:space="preserve">a) </w:t>
            </w:r>
            <w:r w:rsidR="00F47826">
              <w:t>2 – 3 - 1</w:t>
            </w:r>
          </w:p>
          <w:p w14:paraId="6966DAFB" w14:textId="55ED413B" w:rsidR="00310C3F" w:rsidRDefault="00310C3F" w:rsidP="0069199B">
            <w:pPr>
              <w:ind w:firstLine="0"/>
            </w:pPr>
            <w:r>
              <w:t>b) 1 – 2 – 3</w:t>
            </w:r>
          </w:p>
          <w:p w14:paraId="09C3F877" w14:textId="77777777" w:rsidR="00310C3F" w:rsidRDefault="00310C3F" w:rsidP="0069199B">
            <w:pPr>
              <w:ind w:firstLine="0"/>
            </w:pPr>
            <w:r>
              <w:t xml:space="preserve">c) 3 – 1 – 2 </w:t>
            </w:r>
          </w:p>
          <w:p w14:paraId="54E29BED" w14:textId="2BE35E02" w:rsidR="00310C3F" w:rsidRDefault="00F47826" w:rsidP="00F47826">
            <w:pPr>
              <w:ind w:firstLine="0"/>
            </w:pPr>
            <w:r>
              <w:t>d) 1 – 3 – 2</w:t>
            </w:r>
          </w:p>
        </w:tc>
      </w:tr>
      <w:tr w:rsidR="00BE6E76" w14:paraId="3F79DEC4" w14:textId="77777777" w:rsidTr="0069199B">
        <w:tc>
          <w:tcPr>
            <w:tcW w:w="8494" w:type="dxa"/>
          </w:tcPr>
          <w:p w14:paraId="5C059710" w14:textId="553BF693" w:rsidR="00BE6E76" w:rsidRDefault="00BE6E76" w:rsidP="00BE6E76">
            <w:pPr>
              <w:ind w:firstLine="0"/>
            </w:pPr>
            <w:r>
              <w:t xml:space="preserve">Resposta Correta: </w:t>
            </w:r>
            <w:r w:rsidR="00F47826">
              <w:t xml:space="preserve"> D</w:t>
            </w:r>
          </w:p>
          <w:p w14:paraId="49687D9C" w14:textId="02586FA1" w:rsidR="00950E6F" w:rsidRPr="00950E6F" w:rsidRDefault="00950E6F" w:rsidP="00950E6F">
            <w:r>
              <w:t xml:space="preserve">O formato ideal de planejamento, refletindo sobre o processo de aprendizagem e uma posição ativa </w:t>
            </w:r>
            <w:r w:rsidR="004D17B7">
              <w:t>d</w:t>
            </w:r>
            <w:r w:rsidR="004D17B7">
              <w:t>o(a) aluno(a)</w:t>
            </w:r>
            <w:r>
              <w:t>, seria um planejamento reverso. É importante d</w:t>
            </w:r>
            <w:r w:rsidRPr="00950E6F">
              <w:t xml:space="preserve">esenhar o curso a partir do “final” e “regredir” até o início – o que </w:t>
            </w:r>
            <w:r w:rsidR="004D17B7">
              <w:t xml:space="preserve">o(a) aluno(a) </w:t>
            </w:r>
            <w:r w:rsidRPr="00950E6F">
              <w:t xml:space="preserve">deve alcançar /saber/compreender no final do curso? </w:t>
            </w:r>
          </w:p>
          <w:p w14:paraId="1DA78A85" w14:textId="48A79918" w:rsidR="00BE6E76" w:rsidRDefault="00BE6E76" w:rsidP="0069199B">
            <w:pPr>
              <w:ind w:firstLine="0"/>
            </w:pPr>
          </w:p>
        </w:tc>
      </w:tr>
      <w:tr w:rsidR="00BE6E76" w14:paraId="3C266F90" w14:textId="77777777" w:rsidTr="00BE6E76">
        <w:tc>
          <w:tcPr>
            <w:tcW w:w="8494" w:type="dxa"/>
            <w:shd w:val="clear" w:color="auto" w:fill="F2F2F2" w:themeFill="background1" w:themeFillShade="F2"/>
          </w:tcPr>
          <w:p w14:paraId="5F3D1B14" w14:textId="77777777" w:rsidR="00BE6E76" w:rsidRDefault="00BE6E76" w:rsidP="0069199B">
            <w:pPr>
              <w:ind w:firstLine="0"/>
            </w:pPr>
            <w:r>
              <w:t>7</w:t>
            </w:r>
            <w:r w:rsidR="00211B58">
              <w:t xml:space="preserve"> </w:t>
            </w:r>
            <w:r w:rsidR="00BE0B83">
              <w:t>Faça a associação dos itens</w:t>
            </w:r>
          </w:p>
          <w:p w14:paraId="4644B418" w14:textId="77777777" w:rsidR="00CF1985" w:rsidRDefault="00CF1985" w:rsidP="00CF1985">
            <w:pPr>
              <w:ind w:firstLine="0"/>
            </w:pPr>
            <w:proofErr w:type="gramStart"/>
            <w:r>
              <w:t>1 .</w:t>
            </w:r>
            <w:proofErr w:type="gramEnd"/>
            <w:r>
              <w:t xml:space="preserve"> Aprendizado passivo</w:t>
            </w:r>
          </w:p>
          <w:p w14:paraId="54BDD0CA" w14:textId="77777777" w:rsidR="00CF1985" w:rsidRDefault="00CF1985" w:rsidP="00CF1985">
            <w:pPr>
              <w:ind w:firstLine="0"/>
            </w:pPr>
            <w:r>
              <w:t>2 Aprendizado participativo</w:t>
            </w:r>
          </w:p>
          <w:p w14:paraId="10FFA795" w14:textId="77777777" w:rsidR="00CF1985" w:rsidRDefault="00CF1985" w:rsidP="00CF1985">
            <w:pPr>
              <w:pStyle w:val="PargrafodaLista"/>
              <w:numPr>
                <w:ilvl w:val="0"/>
                <w:numId w:val="1"/>
              </w:numPr>
            </w:pPr>
            <w:r>
              <w:t>Recebe informações e ideias</w:t>
            </w:r>
          </w:p>
          <w:p w14:paraId="3ACCBC92" w14:textId="77777777" w:rsidR="00CF1985" w:rsidRDefault="00CF1985" w:rsidP="00CF1985">
            <w:pPr>
              <w:pStyle w:val="PargrafodaLista"/>
              <w:numPr>
                <w:ilvl w:val="0"/>
                <w:numId w:val="1"/>
              </w:numPr>
            </w:pPr>
            <w:r>
              <w:t>Experiência reflexiva</w:t>
            </w:r>
          </w:p>
          <w:p w14:paraId="5B6B04C7" w14:textId="77777777" w:rsidR="00CF1985" w:rsidRDefault="00CF1985" w:rsidP="00CF1985">
            <w:pPr>
              <w:pStyle w:val="PargrafodaLista"/>
              <w:numPr>
                <w:ilvl w:val="0"/>
                <w:numId w:val="1"/>
              </w:numPr>
            </w:pPr>
            <w:r>
              <w:t>Experiência dialogada</w:t>
            </w:r>
          </w:p>
          <w:p w14:paraId="33A33B08" w14:textId="77777777" w:rsidR="00CF1985" w:rsidRDefault="00CF1985" w:rsidP="00CF1985">
            <w:pPr>
              <w:ind w:firstLine="0"/>
            </w:pPr>
            <w:r>
              <w:t>a) 1 se associa com A e B</w:t>
            </w:r>
          </w:p>
          <w:p w14:paraId="181C7B99" w14:textId="77777777" w:rsidR="00CF1985" w:rsidRDefault="00CF1985" w:rsidP="00CF1985">
            <w:pPr>
              <w:ind w:firstLine="0"/>
            </w:pPr>
            <w:r>
              <w:t>b) 2 se associa com C e A</w:t>
            </w:r>
          </w:p>
          <w:p w14:paraId="17BE6052" w14:textId="77777777" w:rsidR="00CF1985" w:rsidRDefault="00CF1985" w:rsidP="00CF1985">
            <w:pPr>
              <w:ind w:firstLine="0"/>
            </w:pPr>
            <w:r>
              <w:t>c) 1 se associa com A, B e C</w:t>
            </w:r>
          </w:p>
          <w:p w14:paraId="30760EE7" w14:textId="7D81E50E" w:rsidR="00CF1985" w:rsidRDefault="00CF1985" w:rsidP="00CF1985">
            <w:pPr>
              <w:ind w:firstLine="0"/>
            </w:pPr>
            <w:r>
              <w:t>d) 2 se associa com B e C</w:t>
            </w:r>
          </w:p>
        </w:tc>
      </w:tr>
      <w:tr w:rsidR="00BE6E76" w14:paraId="18E40E74" w14:textId="77777777" w:rsidTr="00BE6E76">
        <w:tc>
          <w:tcPr>
            <w:tcW w:w="8494" w:type="dxa"/>
            <w:shd w:val="clear" w:color="auto" w:fill="F2F2F2" w:themeFill="background1" w:themeFillShade="F2"/>
          </w:tcPr>
          <w:p w14:paraId="5D81321A" w14:textId="14DF5CC9" w:rsidR="00BE6E76" w:rsidRDefault="00BE6E76" w:rsidP="00BE6E76">
            <w:pPr>
              <w:ind w:firstLine="0"/>
            </w:pPr>
            <w:r>
              <w:t xml:space="preserve">Resposta Correta: </w:t>
            </w:r>
            <w:r w:rsidR="00CF1985">
              <w:t>d</w:t>
            </w:r>
          </w:p>
          <w:p w14:paraId="57F73D72" w14:textId="0BC9B955" w:rsidR="00CF1985" w:rsidRDefault="005D1137" w:rsidP="00BE6E76">
            <w:pPr>
              <w:ind w:firstLine="0"/>
            </w:pPr>
            <w:r>
              <w:rPr>
                <w:noProof/>
              </w:rPr>
              <w:drawing>
                <wp:inline distT="0" distB="0" distL="0" distR="0" wp14:anchorId="54D798EA" wp14:editId="52C26040">
                  <wp:extent cx="2908063" cy="264795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5712" cy="2654915"/>
                          </a:xfrm>
                          <a:prstGeom prst="rect">
                            <a:avLst/>
                          </a:prstGeom>
                        </pic:spPr>
                      </pic:pic>
                    </a:graphicData>
                  </a:graphic>
                </wp:inline>
              </w:drawing>
            </w:r>
          </w:p>
          <w:p w14:paraId="5F714EAC" w14:textId="53C75D59" w:rsidR="00CF1985" w:rsidRDefault="00CF1985" w:rsidP="00BE0B83">
            <w:pPr>
              <w:ind w:firstLine="0"/>
            </w:pPr>
          </w:p>
        </w:tc>
      </w:tr>
      <w:tr w:rsidR="00BE6E76" w14:paraId="7B77C483" w14:textId="77777777" w:rsidTr="0069199B">
        <w:tc>
          <w:tcPr>
            <w:tcW w:w="8494" w:type="dxa"/>
          </w:tcPr>
          <w:p w14:paraId="4A61AB31" w14:textId="4550E654" w:rsidR="00460D93" w:rsidRDefault="00BE6E76" w:rsidP="0069199B">
            <w:pPr>
              <w:ind w:firstLine="0"/>
            </w:pPr>
            <w:r>
              <w:t>8</w:t>
            </w:r>
            <w:r w:rsidR="00460D93">
              <w:t xml:space="preserve"> </w:t>
            </w:r>
            <w:r w:rsidR="005A7842" w:rsidRPr="005A7842">
              <w:t xml:space="preserve">A aprendizagem ativa/participativa envolve vivenciar o conhecimento, compartilhar ou assimilar as informações em seu banco de conhecimento e comunicar sua compreensão / percepções com o professor e colegas. Todo este processo de aprendizagem ajuda ativamente a compreensão e retenção </w:t>
            </w:r>
            <w:r w:rsidR="004D17B7">
              <w:t>d</w:t>
            </w:r>
            <w:r w:rsidR="004D17B7">
              <w:t xml:space="preserve">o(a) aluno(a) </w:t>
            </w:r>
            <w:r w:rsidR="005A7842" w:rsidRPr="005A7842">
              <w:t xml:space="preserve">(aprendizagem significativa) </w:t>
            </w:r>
          </w:p>
          <w:p w14:paraId="2F1D1C01" w14:textId="77777777" w:rsidR="00991C7D" w:rsidRDefault="00991C7D" w:rsidP="00991C7D">
            <w:pPr>
              <w:pStyle w:val="PargrafodaLista"/>
              <w:numPr>
                <w:ilvl w:val="0"/>
                <w:numId w:val="2"/>
              </w:numPr>
            </w:pPr>
            <w:r>
              <w:t>Verdadeiro</w:t>
            </w:r>
          </w:p>
          <w:p w14:paraId="492A6BD6" w14:textId="7EFAC1D2" w:rsidR="00991C7D" w:rsidRDefault="00991C7D" w:rsidP="00991C7D">
            <w:pPr>
              <w:pStyle w:val="PargrafodaLista"/>
              <w:numPr>
                <w:ilvl w:val="0"/>
                <w:numId w:val="2"/>
              </w:numPr>
            </w:pPr>
            <w:r>
              <w:t xml:space="preserve">Falso </w:t>
            </w:r>
          </w:p>
        </w:tc>
      </w:tr>
      <w:tr w:rsidR="00BE6E76" w14:paraId="6265EF3F" w14:textId="77777777" w:rsidTr="0069199B">
        <w:tc>
          <w:tcPr>
            <w:tcW w:w="8494" w:type="dxa"/>
          </w:tcPr>
          <w:p w14:paraId="2584600F" w14:textId="59291AE1" w:rsidR="00BE6E76" w:rsidRDefault="00BE6E76" w:rsidP="00991C7D">
            <w:pPr>
              <w:ind w:firstLine="0"/>
            </w:pPr>
            <w:r>
              <w:t xml:space="preserve">Resposta Correta: </w:t>
            </w:r>
            <w:r w:rsidR="00991C7D">
              <w:t>A</w:t>
            </w:r>
          </w:p>
        </w:tc>
      </w:tr>
      <w:tr w:rsidR="00BE6E76" w14:paraId="22F8EEF4" w14:textId="77777777" w:rsidTr="00BE6E76">
        <w:tc>
          <w:tcPr>
            <w:tcW w:w="8494" w:type="dxa"/>
            <w:shd w:val="clear" w:color="auto" w:fill="F2F2F2" w:themeFill="background1" w:themeFillShade="F2"/>
          </w:tcPr>
          <w:p w14:paraId="0697F880" w14:textId="5D409981" w:rsidR="00BE6E76" w:rsidRDefault="00BE6E76" w:rsidP="0069199B">
            <w:pPr>
              <w:ind w:firstLine="0"/>
            </w:pPr>
            <w:r>
              <w:t>9</w:t>
            </w:r>
            <w:r w:rsidR="003A11B5">
              <w:t xml:space="preserve">. </w:t>
            </w:r>
            <w:r w:rsidR="00CB7BB7">
              <w:t>As atividades acadêmicas, inclusive nas escolas de governo, têm por finalidade a educação do corpo discente</w:t>
            </w:r>
            <w:r w:rsidR="00CB7BB7">
              <w:t xml:space="preserve">. Desta forma, qual deve ser o propósito </w:t>
            </w:r>
            <w:r w:rsidR="00FE668E">
              <w:t xml:space="preserve">geral </w:t>
            </w:r>
            <w:r w:rsidR="00CB7BB7">
              <w:t>de todas os cursos e atividades de extensão produzidas</w:t>
            </w:r>
            <w:r w:rsidR="003A11B5">
              <w:t>?</w:t>
            </w:r>
          </w:p>
          <w:p w14:paraId="209BC675" w14:textId="77777777" w:rsidR="003A11B5" w:rsidRDefault="003A11B5" w:rsidP="0069199B">
            <w:pPr>
              <w:ind w:firstLine="0"/>
            </w:pPr>
            <w:r>
              <w:t>a)</w:t>
            </w:r>
            <w:r w:rsidR="00D83511">
              <w:t xml:space="preserve"> aprendizagem do corpo discente;</w:t>
            </w:r>
          </w:p>
          <w:p w14:paraId="470596D7" w14:textId="77777777" w:rsidR="00D83511" w:rsidRDefault="00D83511" w:rsidP="0069199B">
            <w:pPr>
              <w:ind w:firstLine="0"/>
            </w:pPr>
            <w:r>
              <w:t>b) exposição do</w:t>
            </w:r>
            <w:r w:rsidR="00BB100C">
              <w:t>s conteúdos, que são da expertise dos docentes;</w:t>
            </w:r>
          </w:p>
          <w:p w14:paraId="03AA3FEF" w14:textId="77777777" w:rsidR="00BB100C" w:rsidRDefault="00BB100C" w:rsidP="0069199B">
            <w:pPr>
              <w:ind w:firstLine="0"/>
            </w:pPr>
            <w:r>
              <w:t xml:space="preserve">c) </w:t>
            </w:r>
            <w:r w:rsidR="0092491F">
              <w:t xml:space="preserve">apresentação de </w:t>
            </w:r>
            <w:r w:rsidR="00925156">
              <w:t>dados e informações interessantes;</w:t>
            </w:r>
          </w:p>
          <w:p w14:paraId="184B7CA1" w14:textId="45B6B82B" w:rsidR="00925156" w:rsidRDefault="00925156" w:rsidP="0069199B">
            <w:pPr>
              <w:ind w:firstLine="0"/>
            </w:pPr>
            <w:r>
              <w:t xml:space="preserve">d) </w:t>
            </w:r>
            <w:r w:rsidR="00D878E0">
              <w:t>todas as anteriores.</w:t>
            </w:r>
          </w:p>
        </w:tc>
      </w:tr>
      <w:tr w:rsidR="00BE6E76" w14:paraId="1FA7CA27" w14:textId="77777777" w:rsidTr="00BE6E76">
        <w:tc>
          <w:tcPr>
            <w:tcW w:w="8494" w:type="dxa"/>
            <w:shd w:val="clear" w:color="auto" w:fill="F2F2F2" w:themeFill="background1" w:themeFillShade="F2"/>
          </w:tcPr>
          <w:p w14:paraId="0A903CC7" w14:textId="36918E8F" w:rsidR="00BE6E76" w:rsidRDefault="00BE6E76" w:rsidP="00BE6E76">
            <w:pPr>
              <w:ind w:firstLine="0"/>
            </w:pPr>
            <w:r>
              <w:t xml:space="preserve">Resposta Correta: </w:t>
            </w:r>
            <w:r w:rsidR="00D878E0">
              <w:t>A</w:t>
            </w:r>
          </w:p>
          <w:p w14:paraId="34363BFB" w14:textId="55729E4B" w:rsidR="00BE6E76" w:rsidRDefault="00D878E0" w:rsidP="00326331">
            <w:pPr>
              <w:ind w:firstLine="0"/>
            </w:pPr>
            <w:r>
              <w:t xml:space="preserve">O propósito geral de qualquer atividade educativa deve ser focado no aprendizado </w:t>
            </w:r>
            <w:r w:rsidR="004D17B7">
              <w:t>d</w:t>
            </w:r>
            <w:r w:rsidR="004D17B7">
              <w:t>o(a) aluno(a)</w:t>
            </w:r>
            <w:r w:rsidR="001178EA">
              <w:t>. O processo educativo implica tanto o ensino, como o aprendizado, de forma que</w:t>
            </w:r>
            <w:r w:rsidR="00957FB0">
              <w:t xml:space="preserve"> a preparação dos cursos e atividades de extensão deve estar sempre preocupada com o que o</w:t>
            </w:r>
            <w:r w:rsidR="004D17B7">
              <w:t>(a)</w:t>
            </w:r>
            <w:r w:rsidR="00957FB0">
              <w:t xml:space="preserve"> aluno</w:t>
            </w:r>
            <w:r w:rsidR="004D17B7">
              <w:t>(a)</w:t>
            </w:r>
            <w:r w:rsidR="00957FB0">
              <w:t xml:space="preserve"> vai aprender</w:t>
            </w:r>
            <w:r w:rsidR="00326331">
              <w:t xml:space="preserve"> e viabilizar e checar este aprendizado.</w:t>
            </w:r>
          </w:p>
        </w:tc>
      </w:tr>
      <w:tr w:rsidR="00BE6E76" w14:paraId="3436DE4B" w14:textId="77777777" w:rsidTr="0069199B">
        <w:tc>
          <w:tcPr>
            <w:tcW w:w="8494" w:type="dxa"/>
          </w:tcPr>
          <w:p w14:paraId="74BA481C" w14:textId="647FCEE3" w:rsidR="00BE6E76" w:rsidRDefault="00BE6E76" w:rsidP="0069199B">
            <w:pPr>
              <w:ind w:firstLine="0"/>
            </w:pPr>
            <w:r>
              <w:t>10</w:t>
            </w:r>
            <w:r w:rsidR="00CA176F">
              <w:t xml:space="preserve"> Qual é </w:t>
            </w:r>
            <w:r w:rsidR="00B61BE7">
              <w:t>a</w:t>
            </w:r>
            <w:r w:rsidR="00CA176F">
              <w:t xml:space="preserve"> </w:t>
            </w:r>
            <w:r w:rsidR="00B61BE7">
              <w:t xml:space="preserve">principal ação </w:t>
            </w:r>
            <w:r w:rsidR="00CA176F">
              <w:t xml:space="preserve">que </w:t>
            </w:r>
            <w:r w:rsidR="00094C2E">
              <w:t>o(a) orientador(a) pedagógico(a)</w:t>
            </w:r>
            <w:r w:rsidR="00CA176F">
              <w:t xml:space="preserve"> deve </w:t>
            </w:r>
            <w:r w:rsidR="00B61BE7">
              <w:t>esperar d</w:t>
            </w:r>
            <w:r w:rsidR="00CA176F">
              <w:t>o docente</w:t>
            </w:r>
            <w:r w:rsidR="00B61BE7">
              <w:t>, no</w:t>
            </w:r>
            <w:r w:rsidR="00CA176F">
              <w:t xml:space="preserve"> curso que será ministrado?</w:t>
            </w:r>
          </w:p>
          <w:p w14:paraId="0BCBD417" w14:textId="4EB30DEF" w:rsidR="00027FF2" w:rsidRDefault="00B61BE7" w:rsidP="00027FF2">
            <w:pPr>
              <w:pStyle w:val="PargrafodaLista"/>
              <w:numPr>
                <w:ilvl w:val="0"/>
                <w:numId w:val="3"/>
              </w:numPr>
            </w:pPr>
            <w:r>
              <w:t>Ensinar aos</w:t>
            </w:r>
            <w:r w:rsidR="004D17B7">
              <w:t>(às)</w:t>
            </w:r>
            <w:r>
              <w:t xml:space="preserve"> alunos</w:t>
            </w:r>
            <w:r w:rsidR="004D17B7">
              <w:t>(as)</w:t>
            </w:r>
            <w:r>
              <w:t xml:space="preserve"> o </w:t>
            </w:r>
            <w:r w:rsidR="00B20836">
              <w:t>que sabe;</w:t>
            </w:r>
          </w:p>
          <w:p w14:paraId="7A131776" w14:textId="77777777" w:rsidR="00B20836" w:rsidRDefault="00B20836" w:rsidP="00027FF2">
            <w:pPr>
              <w:pStyle w:val="PargrafodaLista"/>
              <w:numPr>
                <w:ilvl w:val="0"/>
                <w:numId w:val="3"/>
              </w:numPr>
            </w:pPr>
            <w:r>
              <w:t xml:space="preserve">Apresentar os conteúdos </w:t>
            </w:r>
            <w:r w:rsidR="00EB1E9C">
              <w:t>previstos no planejamento pedagógico;</w:t>
            </w:r>
          </w:p>
          <w:p w14:paraId="327FC82D" w14:textId="2BE1F18D" w:rsidR="00EB1E9C" w:rsidRDefault="00EB1E9C" w:rsidP="00027FF2">
            <w:pPr>
              <w:pStyle w:val="PargrafodaLista"/>
              <w:numPr>
                <w:ilvl w:val="0"/>
                <w:numId w:val="3"/>
              </w:numPr>
            </w:pPr>
            <w:r>
              <w:t>Conduzir o</w:t>
            </w:r>
            <w:r w:rsidR="004D17B7">
              <w:t>(a)</w:t>
            </w:r>
            <w:r>
              <w:t xml:space="preserve"> aluno</w:t>
            </w:r>
            <w:r w:rsidR="004D17B7">
              <w:t>(a)</w:t>
            </w:r>
            <w:r>
              <w:t xml:space="preserve"> a uma reflexão crítica sobre os assuntos tratados;</w:t>
            </w:r>
          </w:p>
          <w:p w14:paraId="23A2B643" w14:textId="4CC1FBD7" w:rsidR="00EB1E9C" w:rsidRDefault="00A34A97" w:rsidP="00027FF2">
            <w:pPr>
              <w:pStyle w:val="PargrafodaLista"/>
              <w:numPr>
                <w:ilvl w:val="0"/>
                <w:numId w:val="3"/>
              </w:numPr>
            </w:pPr>
            <w:r>
              <w:t>Exemplificar o conteúdo com elementos externos</w:t>
            </w:r>
            <w:r w:rsidR="00170F5D">
              <w:t xml:space="preserve"> ao seu cotidiano.</w:t>
            </w:r>
          </w:p>
        </w:tc>
      </w:tr>
      <w:tr w:rsidR="00BE6E76" w14:paraId="3EB1D7B0" w14:textId="77777777" w:rsidTr="0069199B">
        <w:tc>
          <w:tcPr>
            <w:tcW w:w="8494" w:type="dxa"/>
          </w:tcPr>
          <w:p w14:paraId="5A784854" w14:textId="0312891C" w:rsidR="00BE6E76" w:rsidRDefault="00BE6E76" w:rsidP="00BE6E76">
            <w:pPr>
              <w:ind w:firstLine="0"/>
            </w:pPr>
            <w:r>
              <w:t xml:space="preserve">Resposta Correta: </w:t>
            </w:r>
            <w:r w:rsidR="00170F5D">
              <w:t>C</w:t>
            </w:r>
          </w:p>
          <w:p w14:paraId="79229836" w14:textId="1B74D108" w:rsidR="006C3B10" w:rsidRDefault="006C3B10" w:rsidP="00BE6E76">
            <w:pPr>
              <w:ind w:firstLine="0"/>
            </w:pPr>
            <w:r>
              <w:t>O docente deve conduzir o</w:t>
            </w:r>
            <w:r w:rsidR="004D17B7">
              <w:t>(a)</w:t>
            </w:r>
            <w:r>
              <w:t xml:space="preserve"> aluno</w:t>
            </w:r>
            <w:r w:rsidR="004D17B7">
              <w:t>(a)</w:t>
            </w:r>
            <w:r>
              <w:t xml:space="preserve"> à significação do conhecimento, permitindo conexões entre aquilo que se ouviu e/ou leu e um novo conhecimento, que se liga às situações cotidiana</w:t>
            </w:r>
            <w:r w:rsidR="00AC5F68">
              <w:t>. (</w:t>
            </w:r>
            <w:r w:rsidR="00F877B2" w:rsidRPr="00F877B2">
              <w:rPr>
                <w:i/>
                <w:iCs/>
                <w:sz w:val="23"/>
                <w:szCs w:val="23"/>
              </w:rPr>
              <w:t>cf</w:t>
            </w:r>
            <w:r w:rsidR="00F877B2">
              <w:t xml:space="preserve"> </w:t>
            </w:r>
            <w:r w:rsidR="00AC5F68">
              <w:t xml:space="preserve">MORAN, Jose; MASSETTO, Marcos e BERHRENS, Maria. </w:t>
            </w:r>
            <w:r w:rsidR="00AC5F68" w:rsidRPr="00A73E6D">
              <w:rPr>
                <w:b/>
                <w:bCs/>
              </w:rPr>
              <w:t>Novas tecnologias e mediação pedagógica</w:t>
            </w:r>
            <w:r w:rsidR="00AC5F68">
              <w:t>. 19 ed. Campinas: Papirus, 2012</w:t>
            </w:r>
            <w:r w:rsidR="00AC5F68">
              <w:t>)</w:t>
            </w:r>
          </w:p>
          <w:p w14:paraId="1D6ECCC1" w14:textId="77777777" w:rsidR="00BE6E76" w:rsidRDefault="00BE6E76" w:rsidP="0069199B">
            <w:pPr>
              <w:ind w:firstLine="0"/>
            </w:pPr>
          </w:p>
        </w:tc>
      </w:tr>
      <w:tr w:rsidR="00BE6E76" w14:paraId="70725996" w14:textId="77777777" w:rsidTr="00BE6E76">
        <w:tc>
          <w:tcPr>
            <w:tcW w:w="8494" w:type="dxa"/>
            <w:shd w:val="clear" w:color="auto" w:fill="F2F2F2" w:themeFill="background1" w:themeFillShade="F2"/>
          </w:tcPr>
          <w:p w14:paraId="19A2F432" w14:textId="102AF0DA" w:rsidR="00BE6E76" w:rsidRDefault="00BE6E76" w:rsidP="0069199B">
            <w:pPr>
              <w:ind w:firstLine="0"/>
            </w:pPr>
            <w:r>
              <w:t>11</w:t>
            </w:r>
            <w:r w:rsidR="009E3422">
              <w:t xml:space="preserve">. Na estruturação do projeto de curso, o(a) orientador(a) pedagógico deve </w:t>
            </w:r>
            <w:r w:rsidR="00AC0A5C">
              <w:t>criar mecanismos para que os</w:t>
            </w:r>
            <w:r w:rsidR="004D17B7">
              <w:t>(as)</w:t>
            </w:r>
            <w:r w:rsidR="00AC0A5C">
              <w:t xml:space="preserve"> alunos</w:t>
            </w:r>
            <w:r w:rsidR="004D17B7">
              <w:t>(as)</w:t>
            </w:r>
            <w:r w:rsidR="00AC0A5C">
              <w:t xml:space="preserve"> se concentrem no conteúdo das aulas, sem conversas paralelas ou distrações.</w:t>
            </w:r>
          </w:p>
          <w:p w14:paraId="486E45FC" w14:textId="77777777" w:rsidR="00604CB0" w:rsidRDefault="00604CB0" w:rsidP="0069199B">
            <w:pPr>
              <w:ind w:firstLine="0"/>
            </w:pPr>
            <w:r>
              <w:t>a) verdadeiro</w:t>
            </w:r>
          </w:p>
          <w:p w14:paraId="38AD6E6F" w14:textId="75CA339B" w:rsidR="00604CB0" w:rsidRDefault="00604CB0" w:rsidP="0069199B">
            <w:pPr>
              <w:ind w:firstLine="0"/>
            </w:pPr>
            <w:r>
              <w:t>b) falso</w:t>
            </w:r>
          </w:p>
        </w:tc>
      </w:tr>
      <w:tr w:rsidR="00BE6E76" w14:paraId="778BCEDE" w14:textId="77777777" w:rsidTr="00BE6E76">
        <w:tc>
          <w:tcPr>
            <w:tcW w:w="8494" w:type="dxa"/>
            <w:shd w:val="clear" w:color="auto" w:fill="F2F2F2" w:themeFill="background1" w:themeFillShade="F2"/>
          </w:tcPr>
          <w:p w14:paraId="537B9488" w14:textId="29B8C00B" w:rsidR="00BE6E76" w:rsidRDefault="00BE6E76" w:rsidP="00BE6E76">
            <w:pPr>
              <w:ind w:firstLine="0"/>
            </w:pPr>
            <w:r>
              <w:t xml:space="preserve">Resposta Correta: </w:t>
            </w:r>
            <w:r w:rsidR="00604CB0">
              <w:t xml:space="preserve"> B</w:t>
            </w:r>
          </w:p>
          <w:p w14:paraId="1DD19ECD" w14:textId="5A6BA6A5" w:rsidR="00E218D9" w:rsidRDefault="00E218D9" w:rsidP="00E218D9">
            <w:pPr>
              <w:rPr>
                <w:sz w:val="23"/>
                <w:szCs w:val="23"/>
              </w:rPr>
            </w:pPr>
            <w:r>
              <w:rPr>
                <w:sz w:val="23"/>
                <w:szCs w:val="23"/>
              </w:rPr>
              <w:t>A estruturação do projeto de curso e a reflexão sobre como se dará esta interlocução é fundamental para a construção de uma atividade acadêmica que permita que os</w:t>
            </w:r>
            <w:r w:rsidR="004D17B7">
              <w:rPr>
                <w:sz w:val="23"/>
                <w:szCs w:val="23"/>
              </w:rPr>
              <w:t>(as)</w:t>
            </w:r>
            <w:r>
              <w:rPr>
                <w:sz w:val="23"/>
                <w:szCs w:val="23"/>
              </w:rPr>
              <w:t xml:space="preserve"> alunos</w:t>
            </w:r>
            <w:r w:rsidR="004D17B7">
              <w:rPr>
                <w:sz w:val="23"/>
                <w:szCs w:val="23"/>
              </w:rPr>
              <w:t>(as)</w:t>
            </w:r>
            <w:r>
              <w:rPr>
                <w:sz w:val="23"/>
                <w:szCs w:val="23"/>
              </w:rPr>
              <w:t xml:space="preserve"> aprendam. Se quer que os</w:t>
            </w:r>
            <w:r w:rsidR="004D17B7">
              <w:rPr>
                <w:sz w:val="23"/>
                <w:szCs w:val="23"/>
              </w:rPr>
              <w:t>(as)</w:t>
            </w:r>
            <w:r>
              <w:rPr>
                <w:sz w:val="23"/>
                <w:szCs w:val="23"/>
              </w:rPr>
              <w:t xml:space="preserve"> discentes passem a refletir criticamente sobre os instrumentos que tomaram conhecimento e passem a desenvolver suas funções institucionais com maior benefício para toda a sociedade.</w:t>
            </w:r>
            <w:r w:rsidR="00F877B2">
              <w:rPr>
                <w:sz w:val="23"/>
                <w:szCs w:val="23"/>
              </w:rPr>
              <w:t xml:space="preserve"> (</w:t>
            </w:r>
            <w:r w:rsidR="00F877B2" w:rsidRPr="00F877B2">
              <w:rPr>
                <w:i/>
                <w:iCs/>
                <w:sz w:val="23"/>
                <w:szCs w:val="23"/>
              </w:rPr>
              <w:t>cf</w:t>
            </w:r>
            <w:r w:rsidR="00F877B2">
              <w:rPr>
                <w:sz w:val="23"/>
                <w:szCs w:val="23"/>
              </w:rPr>
              <w:t xml:space="preserve">. </w:t>
            </w:r>
            <w:r w:rsidR="00F877B2" w:rsidRPr="00BB0FA3">
              <w:t xml:space="preserve">PELIZZARI, A. et </w:t>
            </w:r>
            <w:proofErr w:type="gramStart"/>
            <w:r w:rsidR="00F877B2" w:rsidRPr="00BB0FA3">
              <w:t>al..</w:t>
            </w:r>
            <w:proofErr w:type="gramEnd"/>
            <w:r w:rsidR="00F877B2" w:rsidRPr="00BB0FA3">
              <w:t xml:space="preserve"> </w:t>
            </w:r>
            <w:r w:rsidR="00F877B2" w:rsidRPr="00BB0FA3">
              <w:rPr>
                <w:b/>
                <w:bCs/>
              </w:rPr>
              <w:t>Teoria da aprendizagem significativa Segundo Ausubel</w:t>
            </w:r>
            <w:r w:rsidR="00F877B2">
              <w:t>. Revista PEC, Curitiba, v. 2, n. 1.p. 37-42, agosto 2002</w:t>
            </w:r>
            <w:r w:rsidR="00F877B2">
              <w:t>)</w:t>
            </w:r>
          </w:p>
          <w:p w14:paraId="226E2B9C" w14:textId="77777777" w:rsidR="00BE6E76" w:rsidRDefault="00BE6E76" w:rsidP="0069199B">
            <w:pPr>
              <w:ind w:firstLine="0"/>
            </w:pPr>
          </w:p>
        </w:tc>
      </w:tr>
      <w:tr w:rsidR="00BE6E76" w14:paraId="047B565F" w14:textId="77777777" w:rsidTr="0069199B">
        <w:tc>
          <w:tcPr>
            <w:tcW w:w="8494" w:type="dxa"/>
          </w:tcPr>
          <w:p w14:paraId="4AF480B0" w14:textId="77777777" w:rsidR="00BE6E76" w:rsidRDefault="00BE6E76" w:rsidP="0069199B">
            <w:pPr>
              <w:ind w:firstLine="0"/>
            </w:pPr>
            <w:r>
              <w:t>12</w:t>
            </w:r>
            <w:r w:rsidR="004C4266">
              <w:t xml:space="preserve"> </w:t>
            </w:r>
            <w:r w:rsidR="006D130C">
              <w:t>No contato com os</w:t>
            </w:r>
            <w:r w:rsidR="00D458AD">
              <w:t>(as)</w:t>
            </w:r>
            <w:r w:rsidR="006D130C">
              <w:t xml:space="preserve"> docentes, quais </w:t>
            </w:r>
            <w:r w:rsidR="00D458AD">
              <w:t>destes pontos devem ser discutidos pelo(a) orientador(a) pedagógico(a)?</w:t>
            </w:r>
          </w:p>
          <w:p w14:paraId="1162C3CC" w14:textId="77777777" w:rsidR="00D458AD" w:rsidRDefault="009F6D21" w:rsidP="00D458AD">
            <w:pPr>
              <w:pStyle w:val="PargrafodaLista"/>
              <w:numPr>
                <w:ilvl w:val="0"/>
                <w:numId w:val="4"/>
              </w:numPr>
            </w:pPr>
            <w:r>
              <w:t>Data e h</w:t>
            </w:r>
            <w:r w:rsidR="00D458AD">
              <w:t>orário da aula</w:t>
            </w:r>
            <w:r>
              <w:t>;</w:t>
            </w:r>
          </w:p>
          <w:p w14:paraId="089B9780" w14:textId="56B730A2" w:rsidR="009F6D21" w:rsidRDefault="00374ABA" w:rsidP="00D458AD">
            <w:pPr>
              <w:pStyle w:val="PargrafodaLista"/>
              <w:numPr>
                <w:ilvl w:val="0"/>
                <w:numId w:val="4"/>
              </w:numPr>
            </w:pPr>
            <w:r>
              <w:t>Objetivos de aprendizagem dos(as) alunos</w:t>
            </w:r>
            <w:r w:rsidR="004D17B7">
              <w:t>(as)</w:t>
            </w:r>
            <w:r w:rsidR="009F6D21">
              <w:t>;</w:t>
            </w:r>
          </w:p>
          <w:p w14:paraId="10C90CFD" w14:textId="77777777" w:rsidR="009F6D21" w:rsidRDefault="00EA0CD3" w:rsidP="00D458AD">
            <w:pPr>
              <w:pStyle w:val="PargrafodaLista"/>
              <w:numPr>
                <w:ilvl w:val="0"/>
                <w:numId w:val="4"/>
              </w:numPr>
            </w:pPr>
            <w:r>
              <w:t>Avaliaç</w:t>
            </w:r>
            <w:r w:rsidR="00374ABA">
              <w:t>ão final do curso;</w:t>
            </w:r>
          </w:p>
          <w:p w14:paraId="1EE64F42" w14:textId="19CA6842" w:rsidR="00374ABA" w:rsidRDefault="00374ABA" w:rsidP="00D458AD">
            <w:pPr>
              <w:pStyle w:val="PargrafodaLista"/>
              <w:numPr>
                <w:ilvl w:val="0"/>
                <w:numId w:val="4"/>
              </w:numPr>
            </w:pPr>
            <w:r>
              <w:t>Todas as anteriores.</w:t>
            </w:r>
          </w:p>
        </w:tc>
      </w:tr>
      <w:tr w:rsidR="00BE6E76" w14:paraId="1488A086" w14:textId="77777777" w:rsidTr="0069199B">
        <w:tc>
          <w:tcPr>
            <w:tcW w:w="8494" w:type="dxa"/>
          </w:tcPr>
          <w:p w14:paraId="46FE1353" w14:textId="12C71E72" w:rsidR="00BE6E76" w:rsidRDefault="00BE6E76" w:rsidP="00BE6E76">
            <w:pPr>
              <w:ind w:firstLine="0"/>
            </w:pPr>
            <w:r>
              <w:t xml:space="preserve">Resposta Correta: </w:t>
            </w:r>
            <w:r w:rsidR="000E7676">
              <w:t>D</w:t>
            </w:r>
          </w:p>
          <w:p w14:paraId="7BE7BB66" w14:textId="10DBBFD6" w:rsidR="000E7676" w:rsidRDefault="000E7676" w:rsidP="00893841">
            <w:r>
              <w:t>Os</w:t>
            </w:r>
            <w:r w:rsidR="00BD41F6">
              <w:t>(as)</w:t>
            </w:r>
            <w:r>
              <w:t xml:space="preserve"> docentes precisam ter clareza do objetivo do curso e das expectativas de aprendizagem, de modo que possam adequar sua fala, não haver repetições ou sobreposições entre os conteúdos abordados ou posições divergentes não discutidas ao longo do curso. Esta compreensão também vai permitir que a somatória das atuações de cada docente permita alcançar o objetivo educacional que foi definido.</w:t>
            </w:r>
          </w:p>
          <w:p w14:paraId="6A568712" w14:textId="77777777" w:rsidR="00BE6E76" w:rsidRDefault="00BE6E76" w:rsidP="0069199B">
            <w:pPr>
              <w:ind w:firstLine="0"/>
            </w:pPr>
          </w:p>
        </w:tc>
      </w:tr>
      <w:tr w:rsidR="00BE6E76" w14:paraId="566D313B" w14:textId="77777777" w:rsidTr="00BE6E76">
        <w:tc>
          <w:tcPr>
            <w:tcW w:w="8494" w:type="dxa"/>
            <w:shd w:val="clear" w:color="auto" w:fill="F2F2F2" w:themeFill="background1" w:themeFillShade="F2"/>
          </w:tcPr>
          <w:p w14:paraId="6E3D20AE" w14:textId="77777777" w:rsidR="00BE6E76" w:rsidRDefault="00BE6E76" w:rsidP="0069199B">
            <w:pPr>
              <w:ind w:firstLine="0"/>
            </w:pPr>
            <w:r>
              <w:t>13</w:t>
            </w:r>
            <w:r w:rsidR="00BD41F6">
              <w:t xml:space="preserve"> O(a) orientador(a) pedagógico(a)</w:t>
            </w:r>
            <w:r w:rsidR="00543E8F">
              <w:t xml:space="preserve"> deve dar ampla liberdade ao(à) professor(a), para que ministre sua aula, diante da liberdade de cátedra, garantida constitucionalmente. </w:t>
            </w:r>
            <w:r w:rsidR="003B151A">
              <w:t>É prescindível que os(as) docentes concatenem suas falas entre si, ou foquem no propósito específico do curso.</w:t>
            </w:r>
          </w:p>
          <w:p w14:paraId="134BA1BD" w14:textId="2DDBE7B4" w:rsidR="003B151A" w:rsidRDefault="003B151A" w:rsidP="003B151A">
            <w:pPr>
              <w:pStyle w:val="PargrafodaLista"/>
              <w:numPr>
                <w:ilvl w:val="0"/>
                <w:numId w:val="5"/>
              </w:numPr>
            </w:pPr>
            <w:r>
              <w:t>Verdadeiro</w:t>
            </w:r>
          </w:p>
          <w:p w14:paraId="30C37BB2" w14:textId="32E685FE" w:rsidR="003B151A" w:rsidRDefault="003B151A" w:rsidP="003B151A">
            <w:pPr>
              <w:pStyle w:val="PargrafodaLista"/>
              <w:numPr>
                <w:ilvl w:val="0"/>
                <w:numId w:val="5"/>
              </w:numPr>
            </w:pPr>
            <w:r>
              <w:t>Falso</w:t>
            </w:r>
          </w:p>
        </w:tc>
      </w:tr>
      <w:tr w:rsidR="00BE6E76" w14:paraId="13AA53C4" w14:textId="77777777" w:rsidTr="00BE6E76">
        <w:tc>
          <w:tcPr>
            <w:tcW w:w="8494" w:type="dxa"/>
            <w:shd w:val="clear" w:color="auto" w:fill="F2F2F2" w:themeFill="background1" w:themeFillShade="F2"/>
          </w:tcPr>
          <w:p w14:paraId="1C3842E7" w14:textId="55704FED" w:rsidR="00BE6E76" w:rsidRDefault="00BE6E76" w:rsidP="00BE6E76">
            <w:pPr>
              <w:ind w:firstLine="0"/>
            </w:pPr>
            <w:r>
              <w:t xml:space="preserve">Resposta Correta: </w:t>
            </w:r>
            <w:r w:rsidR="008B1AB4">
              <w:t>B</w:t>
            </w:r>
          </w:p>
          <w:p w14:paraId="19931E8D" w14:textId="3774CBB6" w:rsidR="008B1AB4" w:rsidRDefault="008B1AB4" w:rsidP="008B1AB4">
            <w:r>
              <w:t>A coordenação do corpo de docentes é um elemento muito importante do processo da orientação pedagógica, até porque, são eles que vão interagir diretamente com os</w:t>
            </w:r>
            <w:r w:rsidR="004D17B7">
              <w:t>(as)</w:t>
            </w:r>
            <w:r>
              <w:t xml:space="preserve"> alunos</w:t>
            </w:r>
            <w:r w:rsidR="004D17B7">
              <w:t>(as)</w:t>
            </w:r>
            <w:r>
              <w:t>.</w:t>
            </w:r>
          </w:p>
          <w:p w14:paraId="50B70DA4" w14:textId="08D36350" w:rsidR="008B1AB4" w:rsidRDefault="008B1AB4" w:rsidP="008B1AB4">
            <w:r>
              <w:t>Os docentes precisam ter clareza do objetivo do curso e das expectativas de aprendizagem, de modo que possam adequar sua fala, não haver repetições ou sobreposições entre os conteúdos abordados ou posições divergentes não discutidas ao longo do curso. Esta compreensão também vai permitir que a somatória das atuações de cada docente permita alcançar o objetivo educacional que foi definido.</w:t>
            </w:r>
          </w:p>
          <w:p w14:paraId="2ED3EFFC" w14:textId="77777777" w:rsidR="00BE6E76" w:rsidRDefault="00BE6E76" w:rsidP="0069199B">
            <w:pPr>
              <w:ind w:firstLine="0"/>
            </w:pPr>
          </w:p>
        </w:tc>
      </w:tr>
      <w:tr w:rsidR="00BE6E76" w14:paraId="3A081814" w14:textId="77777777" w:rsidTr="0069199B">
        <w:tc>
          <w:tcPr>
            <w:tcW w:w="8494" w:type="dxa"/>
          </w:tcPr>
          <w:p w14:paraId="6FC30DEC" w14:textId="641A65F5" w:rsidR="00BE6E76" w:rsidRDefault="00BE6E76" w:rsidP="0069199B">
            <w:pPr>
              <w:ind w:firstLine="0"/>
            </w:pPr>
            <w:r>
              <w:t>14</w:t>
            </w:r>
            <w:r w:rsidR="00EE7E17">
              <w:t xml:space="preserve"> Aponte quais itens devem ser propostos </w:t>
            </w:r>
            <w:r w:rsidR="001E1869">
              <w:t>à reflexão d</w:t>
            </w:r>
            <w:r w:rsidR="00EE7E17">
              <w:t>o(</w:t>
            </w:r>
            <w:r w:rsidR="00763A6E">
              <w:t>a</w:t>
            </w:r>
            <w:r w:rsidR="00EE7E17">
              <w:t>) docente, de modo a integrá-lo(a) aos objetivos da atividade acadêmica em construção?</w:t>
            </w:r>
          </w:p>
          <w:p w14:paraId="4B4AFBF1" w14:textId="77777777" w:rsidR="00EE7E17" w:rsidRDefault="00EE7E17" w:rsidP="0069199B">
            <w:pPr>
              <w:ind w:firstLine="0"/>
            </w:pPr>
            <w:r>
              <w:t>(</w:t>
            </w:r>
            <w:r w:rsidRPr="00EE7E17">
              <w:rPr>
                <w:highlight w:val="yellow"/>
              </w:rPr>
              <w:t>caixa de seleção – o aluno pode escolher mais de um item e a resposta somente é considerada verdadeira que todos os itens corretos forem marcados</w:t>
            </w:r>
            <w:r>
              <w:t>)</w:t>
            </w:r>
          </w:p>
          <w:p w14:paraId="59B0A535" w14:textId="77777777" w:rsidR="004F5CDD" w:rsidRDefault="004F5CDD" w:rsidP="004F5CDD">
            <w:pPr>
              <w:pStyle w:val="PargrafodaLista"/>
              <w:numPr>
                <w:ilvl w:val="0"/>
                <w:numId w:val="7"/>
              </w:numPr>
            </w:pPr>
            <w:r>
              <w:t>Qual é o melhor formato da aula?</w:t>
            </w:r>
          </w:p>
          <w:p w14:paraId="68BEB5B9" w14:textId="45516604" w:rsidR="004F5CDD" w:rsidRDefault="004F5CDD" w:rsidP="004F5CDD">
            <w:pPr>
              <w:pStyle w:val="PargrafodaLista"/>
              <w:numPr>
                <w:ilvl w:val="0"/>
                <w:numId w:val="7"/>
              </w:numPr>
            </w:pPr>
            <w:r>
              <w:t>Que instrumentos de interação com os</w:t>
            </w:r>
            <w:r w:rsidR="004D17B7">
              <w:t>(as)</w:t>
            </w:r>
            <w:r>
              <w:t xml:space="preserve"> alunos</w:t>
            </w:r>
            <w:r w:rsidR="004D17B7">
              <w:t>(as)</w:t>
            </w:r>
            <w:r>
              <w:t xml:space="preserve"> devem ser utilizados para alcançar os objetivos de aprendizagem?</w:t>
            </w:r>
          </w:p>
          <w:p w14:paraId="774E6161" w14:textId="7B28CCA5" w:rsidR="004F5CDD" w:rsidRPr="00AD67B4" w:rsidRDefault="004F5CDD" w:rsidP="004F5CDD">
            <w:pPr>
              <w:pStyle w:val="PargrafodaLista"/>
              <w:numPr>
                <w:ilvl w:val="0"/>
                <w:numId w:val="7"/>
              </w:numPr>
            </w:pPr>
            <w:r>
              <w:t xml:space="preserve">Que estratégias </w:t>
            </w:r>
            <w:r w:rsidR="00B62A21">
              <w:t>serão utilizadas</w:t>
            </w:r>
            <w:r>
              <w:t xml:space="preserve"> para </w:t>
            </w:r>
            <w:r w:rsidR="00C83186">
              <w:t xml:space="preserve">o que o(a) docente seja o </w:t>
            </w:r>
            <w:r w:rsidR="00C83186" w:rsidRPr="00AD67B4">
              <w:t>protagonista</w:t>
            </w:r>
            <w:r w:rsidR="005B470D">
              <w:t>, no processo de aprendizagem</w:t>
            </w:r>
            <w:r w:rsidRPr="00AD67B4">
              <w:t>?</w:t>
            </w:r>
          </w:p>
          <w:p w14:paraId="14FACB04" w14:textId="44475BDB" w:rsidR="004F5CDD" w:rsidRPr="00AD67B4" w:rsidRDefault="00EC0ABE" w:rsidP="004F5CDD">
            <w:pPr>
              <w:pStyle w:val="PargrafodaLista"/>
              <w:numPr>
                <w:ilvl w:val="0"/>
                <w:numId w:val="7"/>
              </w:numPr>
            </w:pPr>
            <w:r w:rsidRPr="00AD67B4">
              <w:t xml:space="preserve">Que </w:t>
            </w:r>
            <w:r w:rsidR="00D04F3E" w:rsidRPr="00AD67B4">
              <w:t xml:space="preserve">conteúdo </w:t>
            </w:r>
            <w:r w:rsidRPr="00AD67B4">
              <w:t>será exposto</w:t>
            </w:r>
            <w:r w:rsidR="003A4DDC" w:rsidRPr="00AD67B4">
              <w:t>, independentemente da expertise ou experiências profissionais dos(as) alunos(as)</w:t>
            </w:r>
            <w:r w:rsidR="004F5CDD" w:rsidRPr="00AD67B4">
              <w:t>?</w:t>
            </w:r>
          </w:p>
          <w:p w14:paraId="744B06D5" w14:textId="7B5C8C52" w:rsidR="004F5CDD" w:rsidRPr="00AD67B4" w:rsidRDefault="004F5CDD" w:rsidP="004F5CDD">
            <w:pPr>
              <w:pStyle w:val="PargrafodaLista"/>
              <w:numPr>
                <w:ilvl w:val="0"/>
                <w:numId w:val="7"/>
              </w:numPr>
            </w:pPr>
            <w:r w:rsidRPr="00AD67B4">
              <w:t>Há necessidade de pensar sobre um nivelamento de habilidades e conhecimento dos</w:t>
            </w:r>
            <w:r w:rsidR="004D17B7">
              <w:t>(as)</w:t>
            </w:r>
            <w:r w:rsidRPr="00AD67B4">
              <w:t xml:space="preserve"> alunos</w:t>
            </w:r>
            <w:r w:rsidR="004D17B7">
              <w:t>(as)</w:t>
            </w:r>
            <w:r w:rsidRPr="00AD67B4">
              <w:t>?</w:t>
            </w:r>
          </w:p>
          <w:p w14:paraId="7D5203EC" w14:textId="4C4E3C5B" w:rsidR="004F5CDD" w:rsidRDefault="009B4B88" w:rsidP="004F5CDD">
            <w:pPr>
              <w:pStyle w:val="PargrafodaLista"/>
              <w:numPr>
                <w:ilvl w:val="0"/>
                <w:numId w:val="7"/>
              </w:numPr>
            </w:pPr>
            <w:r w:rsidRPr="00AD67B4">
              <w:t>Como adequar o conteúdo</w:t>
            </w:r>
            <w:r>
              <w:t xml:space="preserve"> da aula </w:t>
            </w:r>
            <w:r w:rsidR="00C4246D">
              <w:t xml:space="preserve">à avaliação que </w:t>
            </w:r>
            <w:r>
              <w:t>será feita, ao final do curso</w:t>
            </w:r>
            <w:r w:rsidR="00814D7D">
              <w:t xml:space="preserve"> para mensurar o quanto foi memorizado</w:t>
            </w:r>
            <w:r w:rsidR="004F5CDD">
              <w:t>?</w:t>
            </w:r>
          </w:p>
          <w:p w14:paraId="576ADF5F" w14:textId="7EB39AEA" w:rsidR="00EE7E17" w:rsidRDefault="00EE7E17" w:rsidP="0069199B">
            <w:pPr>
              <w:ind w:firstLine="0"/>
            </w:pPr>
          </w:p>
        </w:tc>
      </w:tr>
      <w:tr w:rsidR="00BE6E76" w14:paraId="4FDB13EA" w14:textId="77777777" w:rsidTr="0069199B">
        <w:tc>
          <w:tcPr>
            <w:tcW w:w="8494" w:type="dxa"/>
          </w:tcPr>
          <w:p w14:paraId="356B530A" w14:textId="05AF8BD9" w:rsidR="00BE6E76" w:rsidRDefault="00BE6E76" w:rsidP="00BE6E76">
            <w:pPr>
              <w:ind w:firstLine="0"/>
            </w:pPr>
            <w:r>
              <w:t xml:space="preserve">Resposta Correta: </w:t>
            </w:r>
            <w:r w:rsidR="00AD67B4">
              <w:t xml:space="preserve">A, B, E – </w:t>
            </w:r>
            <w:r w:rsidR="00AD67B4" w:rsidRPr="00AD67B4">
              <w:rPr>
                <w:highlight w:val="yellow"/>
              </w:rPr>
              <w:t>os alunos devem marcar estas três opções, para que a questão seja considerada correta</w:t>
            </w:r>
            <w:r w:rsidR="00AD67B4">
              <w:t>.</w:t>
            </w:r>
          </w:p>
          <w:p w14:paraId="413C32B7" w14:textId="641DE9C7" w:rsidR="00AD67B4" w:rsidRDefault="005B470D" w:rsidP="00BE6E76">
            <w:pPr>
              <w:ind w:firstLine="0"/>
            </w:pPr>
            <w:r>
              <w:t>Comentários por item errado:</w:t>
            </w:r>
          </w:p>
          <w:p w14:paraId="6A9E723F" w14:textId="6ECE246B" w:rsidR="005B470D" w:rsidRDefault="005B470D" w:rsidP="00BE6E76">
            <w:pPr>
              <w:ind w:firstLine="0"/>
            </w:pPr>
            <w:r>
              <w:t>c) O</w:t>
            </w:r>
            <w:r w:rsidR="004D17B7">
              <w:t>(a)</w:t>
            </w:r>
            <w:r>
              <w:t xml:space="preserve"> aluno</w:t>
            </w:r>
            <w:r w:rsidR="004D17B7">
              <w:t>(a)</w:t>
            </w:r>
            <w:r>
              <w:t xml:space="preserve"> deve ser sempre o protagonista de seu processo de aprendizagem</w:t>
            </w:r>
          </w:p>
          <w:p w14:paraId="20DE2A0E" w14:textId="77777777" w:rsidR="00BE6E76" w:rsidRDefault="00E733D1" w:rsidP="0069199B">
            <w:pPr>
              <w:ind w:firstLine="0"/>
            </w:pPr>
            <w:r>
              <w:t xml:space="preserve">d) Num processo de aprendizagem significativa, as pré-compreensões e expectativas futuras, dos(as) alunos(as) são </w:t>
            </w:r>
            <w:proofErr w:type="gramStart"/>
            <w:r>
              <w:t>relevantíssimas</w:t>
            </w:r>
            <w:proofErr w:type="gramEnd"/>
            <w:r>
              <w:t xml:space="preserve"> para que o direcionamento das aulas possam atingí-los(as)</w:t>
            </w:r>
            <w:r w:rsidR="00092F55">
              <w:t>, de fato.</w:t>
            </w:r>
          </w:p>
          <w:p w14:paraId="1AB5E9E7" w14:textId="13B1BAF6" w:rsidR="00092F55" w:rsidRDefault="00092F55" w:rsidP="0069199B">
            <w:pPr>
              <w:ind w:firstLine="0"/>
            </w:pPr>
            <w:r>
              <w:t xml:space="preserve">f) </w:t>
            </w:r>
            <w:r w:rsidR="00C4246D">
              <w:t>A avaliação deve ser a forma de mensurar o quando foi aprendido</w:t>
            </w:r>
          </w:p>
        </w:tc>
      </w:tr>
      <w:tr w:rsidR="00BE6E76" w14:paraId="5AA56376" w14:textId="77777777" w:rsidTr="00BE6E76">
        <w:tc>
          <w:tcPr>
            <w:tcW w:w="8494" w:type="dxa"/>
            <w:shd w:val="clear" w:color="auto" w:fill="F2F2F2" w:themeFill="background1" w:themeFillShade="F2"/>
          </w:tcPr>
          <w:p w14:paraId="1FF0CF90" w14:textId="77777777" w:rsidR="00BE6E76" w:rsidRDefault="00BE6E76" w:rsidP="0069199B">
            <w:pPr>
              <w:ind w:firstLine="0"/>
            </w:pPr>
            <w:r>
              <w:t>15</w:t>
            </w:r>
            <w:r w:rsidR="00446BD5">
              <w:t xml:space="preserve"> </w:t>
            </w:r>
            <w:r w:rsidR="0041418F">
              <w:t xml:space="preserve">O(a) orientador(a) pedagógico(a) deve estar atento à atuação dos(as) docentes, </w:t>
            </w:r>
            <w:r w:rsidR="002F28A2">
              <w:t>a preocupação com a atividade discente deve ficar a cargo dos(as) professores(as), visto que são eles(elas) que estarão em contato direto com o</w:t>
            </w:r>
            <w:r w:rsidR="009876AC">
              <w:t>s(as) alunos(as)</w:t>
            </w:r>
          </w:p>
          <w:p w14:paraId="72F0B92D" w14:textId="5BFBD248" w:rsidR="009876AC" w:rsidRDefault="009876AC" w:rsidP="009876AC">
            <w:pPr>
              <w:pStyle w:val="PargrafodaLista"/>
              <w:numPr>
                <w:ilvl w:val="0"/>
                <w:numId w:val="8"/>
              </w:numPr>
            </w:pPr>
            <w:r>
              <w:t>Verdadeiro</w:t>
            </w:r>
          </w:p>
          <w:p w14:paraId="37628C19" w14:textId="5DFEB4F1" w:rsidR="009876AC" w:rsidRDefault="009876AC" w:rsidP="009876AC">
            <w:pPr>
              <w:pStyle w:val="PargrafodaLista"/>
              <w:numPr>
                <w:ilvl w:val="0"/>
                <w:numId w:val="8"/>
              </w:numPr>
            </w:pPr>
            <w:r>
              <w:t xml:space="preserve">Falso </w:t>
            </w:r>
          </w:p>
        </w:tc>
      </w:tr>
      <w:tr w:rsidR="00BE6E76" w14:paraId="64D39154" w14:textId="77777777" w:rsidTr="00BE6E76">
        <w:tc>
          <w:tcPr>
            <w:tcW w:w="8494" w:type="dxa"/>
            <w:shd w:val="clear" w:color="auto" w:fill="F2F2F2" w:themeFill="background1" w:themeFillShade="F2"/>
          </w:tcPr>
          <w:p w14:paraId="237B2EAA" w14:textId="0F7075FE" w:rsidR="00BE6E76" w:rsidRDefault="00BE6E76" w:rsidP="00BE6E76">
            <w:pPr>
              <w:ind w:firstLine="0"/>
            </w:pPr>
            <w:r>
              <w:t xml:space="preserve">Resposta Correta: </w:t>
            </w:r>
            <w:r w:rsidR="009876AC">
              <w:t>B</w:t>
            </w:r>
          </w:p>
          <w:p w14:paraId="1C1DE0AA" w14:textId="77777777" w:rsidR="00473F0D" w:rsidRDefault="00473F0D" w:rsidP="00473F0D">
            <w:r>
              <w:t>Compreendendo o quando a visão sobre a aprendizagem é indispensável para a condução da atividade acadêmica, é importante coordenar, também, os discentes, durante o curso. Será que estão aprendendo? será que é o caso de corrigir alguma estrutura metodológica para melhor se adequar às necessidades da turma? será que os mecanismos de avaliação – ainda que informais – precisarão de ajustes? será que o processo de aprendizagem está se completando?</w:t>
            </w:r>
          </w:p>
          <w:p w14:paraId="41409E18" w14:textId="618925C8" w:rsidR="00473F0D" w:rsidRDefault="00473F0D" w:rsidP="00473F0D">
            <w:r>
              <w:t>Este olhar sobre os</w:t>
            </w:r>
            <w:r w:rsidR="004D17B7">
              <w:t>(as)</w:t>
            </w:r>
            <w:r>
              <w:t xml:space="preserve"> alunos</w:t>
            </w:r>
            <w:r w:rsidR="004D17B7">
              <w:t>(as)</w:t>
            </w:r>
            <w:r>
              <w:t xml:space="preserve"> será fundamental para orientar todos os docentes, durante o curso, especialmente se houver necessidade de corrigir o curso metodológico das aulas. Assim, a presença </w:t>
            </w:r>
            <w:r w:rsidR="00094C2E">
              <w:t>o</w:t>
            </w:r>
            <w:r w:rsidR="00094C2E">
              <w:t>(a) orientador(a) pedagógico(a)</w:t>
            </w:r>
            <w:r>
              <w:t>, bem próxima aos discentes, é fundamental.</w:t>
            </w:r>
          </w:p>
          <w:p w14:paraId="27258106" w14:textId="77777777" w:rsidR="00BE6E76" w:rsidRDefault="00BE6E76" w:rsidP="0069199B">
            <w:pPr>
              <w:ind w:firstLine="0"/>
            </w:pPr>
          </w:p>
        </w:tc>
      </w:tr>
    </w:tbl>
    <w:p w14:paraId="67AE97F9" w14:textId="6030AF48" w:rsidR="00DA6BAB" w:rsidRDefault="00DA6BAB" w:rsidP="0069199B">
      <w:pPr>
        <w:ind w:firstLine="0"/>
      </w:pPr>
    </w:p>
    <w:sectPr w:rsidR="00DA6B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C8A"/>
    <w:multiLevelType w:val="hybridMultilevel"/>
    <w:tmpl w:val="C1708E32"/>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17E72FDA"/>
    <w:multiLevelType w:val="hybridMultilevel"/>
    <w:tmpl w:val="D6FC0EE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26AE23A9"/>
    <w:multiLevelType w:val="hybridMultilevel"/>
    <w:tmpl w:val="C4B616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AA7286"/>
    <w:multiLevelType w:val="hybridMultilevel"/>
    <w:tmpl w:val="A09AE0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755E8F"/>
    <w:multiLevelType w:val="hybridMultilevel"/>
    <w:tmpl w:val="372613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0E350D"/>
    <w:multiLevelType w:val="hybridMultilevel"/>
    <w:tmpl w:val="DCA41596"/>
    <w:lvl w:ilvl="0" w:tplc="D960D95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C57D28"/>
    <w:multiLevelType w:val="hybridMultilevel"/>
    <w:tmpl w:val="B0B6D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D13443"/>
    <w:multiLevelType w:val="hybridMultilevel"/>
    <w:tmpl w:val="0C8A593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AB"/>
    <w:rsid w:val="00023280"/>
    <w:rsid w:val="00027FF2"/>
    <w:rsid w:val="00092F55"/>
    <w:rsid w:val="00094C2E"/>
    <w:rsid w:val="000E7676"/>
    <w:rsid w:val="001178EA"/>
    <w:rsid w:val="00137971"/>
    <w:rsid w:val="00147E8D"/>
    <w:rsid w:val="001562D5"/>
    <w:rsid w:val="00161257"/>
    <w:rsid w:val="00170F5D"/>
    <w:rsid w:val="001E1869"/>
    <w:rsid w:val="00211B58"/>
    <w:rsid w:val="00234DD8"/>
    <w:rsid w:val="00250A8D"/>
    <w:rsid w:val="002F28A2"/>
    <w:rsid w:val="00310C3F"/>
    <w:rsid w:val="00326331"/>
    <w:rsid w:val="00357315"/>
    <w:rsid w:val="00363C55"/>
    <w:rsid w:val="00374ABA"/>
    <w:rsid w:val="00387AF1"/>
    <w:rsid w:val="00395573"/>
    <w:rsid w:val="003A11B5"/>
    <w:rsid w:val="003A4DDC"/>
    <w:rsid w:val="003B151A"/>
    <w:rsid w:val="0041418F"/>
    <w:rsid w:val="0043528D"/>
    <w:rsid w:val="00446BD5"/>
    <w:rsid w:val="00450A25"/>
    <w:rsid w:val="00460D93"/>
    <w:rsid w:val="004739A7"/>
    <w:rsid w:val="00473F0D"/>
    <w:rsid w:val="004751CE"/>
    <w:rsid w:val="004C4266"/>
    <w:rsid w:val="004D17B7"/>
    <w:rsid w:val="004E00D5"/>
    <w:rsid w:val="004E6BCD"/>
    <w:rsid w:val="004F5CDD"/>
    <w:rsid w:val="0054177A"/>
    <w:rsid w:val="00542F8E"/>
    <w:rsid w:val="00543E8F"/>
    <w:rsid w:val="00551B9F"/>
    <w:rsid w:val="005A7842"/>
    <w:rsid w:val="005B470D"/>
    <w:rsid w:val="005D1137"/>
    <w:rsid w:val="005F7ADB"/>
    <w:rsid w:val="00604CB0"/>
    <w:rsid w:val="0069199B"/>
    <w:rsid w:val="006A794A"/>
    <w:rsid w:val="006C3B10"/>
    <w:rsid w:val="006D130C"/>
    <w:rsid w:val="006F76A8"/>
    <w:rsid w:val="0070223E"/>
    <w:rsid w:val="0071637F"/>
    <w:rsid w:val="00763A6E"/>
    <w:rsid w:val="00763E46"/>
    <w:rsid w:val="00766588"/>
    <w:rsid w:val="007A3990"/>
    <w:rsid w:val="007E2773"/>
    <w:rsid w:val="00814D7D"/>
    <w:rsid w:val="00851E0E"/>
    <w:rsid w:val="008937D9"/>
    <w:rsid w:val="00893841"/>
    <w:rsid w:val="008946E4"/>
    <w:rsid w:val="008B1AB4"/>
    <w:rsid w:val="008B73FA"/>
    <w:rsid w:val="008C2762"/>
    <w:rsid w:val="009061EB"/>
    <w:rsid w:val="0092491F"/>
    <w:rsid w:val="00925156"/>
    <w:rsid w:val="00950E6F"/>
    <w:rsid w:val="00957FB0"/>
    <w:rsid w:val="00963B7B"/>
    <w:rsid w:val="009876AC"/>
    <w:rsid w:val="00991C7D"/>
    <w:rsid w:val="009B4B88"/>
    <w:rsid w:val="009E3422"/>
    <w:rsid w:val="009F6D21"/>
    <w:rsid w:val="00A06FF7"/>
    <w:rsid w:val="00A17993"/>
    <w:rsid w:val="00A25BD4"/>
    <w:rsid w:val="00A34A97"/>
    <w:rsid w:val="00A43C40"/>
    <w:rsid w:val="00A97925"/>
    <w:rsid w:val="00AC0A5C"/>
    <w:rsid w:val="00AC5F68"/>
    <w:rsid w:val="00AD67B4"/>
    <w:rsid w:val="00B20836"/>
    <w:rsid w:val="00B353EE"/>
    <w:rsid w:val="00B61BE7"/>
    <w:rsid w:val="00B62A21"/>
    <w:rsid w:val="00B65F17"/>
    <w:rsid w:val="00B926D6"/>
    <w:rsid w:val="00BB100C"/>
    <w:rsid w:val="00BD2C2F"/>
    <w:rsid w:val="00BD41F6"/>
    <w:rsid w:val="00BE0B83"/>
    <w:rsid w:val="00BE6E76"/>
    <w:rsid w:val="00C27D5A"/>
    <w:rsid w:val="00C4246D"/>
    <w:rsid w:val="00C83186"/>
    <w:rsid w:val="00CA176F"/>
    <w:rsid w:val="00CB7BB7"/>
    <w:rsid w:val="00CE2771"/>
    <w:rsid w:val="00CF0EA2"/>
    <w:rsid w:val="00CF1985"/>
    <w:rsid w:val="00CF75AB"/>
    <w:rsid w:val="00D04F3E"/>
    <w:rsid w:val="00D31BFE"/>
    <w:rsid w:val="00D458AD"/>
    <w:rsid w:val="00D774DF"/>
    <w:rsid w:val="00D83511"/>
    <w:rsid w:val="00D878E0"/>
    <w:rsid w:val="00DA6BAB"/>
    <w:rsid w:val="00DF6FA0"/>
    <w:rsid w:val="00E218D9"/>
    <w:rsid w:val="00E733D1"/>
    <w:rsid w:val="00EA0CD3"/>
    <w:rsid w:val="00EB1E9C"/>
    <w:rsid w:val="00EC0ABE"/>
    <w:rsid w:val="00ED7AB5"/>
    <w:rsid w:val="00EE7E17"/>
    <w:rsid w:val="00F47826"/>
    <w:rsid w:val="00F61D80"/>
    <w:rsid w:val="00F64C15"/>
    <w:rsid w:val="00F859E5"/>
    <w:rsid w:val="00F877B2"/>
    <w:rsid w:val="00FD729E"/>
    <w:rsid w:val="00FE668E"/>
    <w:rsid w:val="00FF7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F9F6"/>
  <w15:chartTrackingRefBased/>
  <w15:docId w15:val="{CE917DD6-F79C-4810-A168-26DF2DF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71"/>
    <w:pPr>
      <w:widowControl w:val="0"/>
      <w:autoSpaceDE w:val="0"/>
      <w:autoSpaceDN w:val="0"/>
      <w:spacing w:before="100" w:beforeAutospacing="1" w:after="100" w:afterAutospacing="1" w:line="360" w:lineRule="auto"/>
      <w:ind w:firstLine="851"/>
      <w:jc w:val="both"/>
    </w:pPr>
    <w:rPr>
      <w:rFonts w:ascii="Arial" w:hAnsi="Arial" w:cs="Arial"/>
      <w:sz w:val="24"/>
    </w:rPr>
  </w:style>
  <w:style w:type="paragraph" w:styleId="Ttulo1">
    <w:name w:val="heading 1"/>
    <w:basedOn w:val="Normal"/>
    <w:next w:val="Normal"/>
    <w:link w:val="Ttulo1Char"/>
    <w:autoRedefine/>
    <w:uiPriority w:val="9"/>
    <w:qFormat/>
    <w:rsid w:val="00ED7AB5"/>
    <w:pPr>
      <w:keepNext/>
      <w:keepLines/>
      <w:spacing w:line="240" w:lineRule="auto"/>
      <w:ind w:firstLine="0"/>
      <w:outlineLvl w:val="0"/>
    </w:pPr>
    <w:rPr>
      <w:rFonts w:eastAsiaTheme="majorEastAsia" w:cstheme="majorBidi"/>
      <w:b/>
      <w:caps/>
      <w:szCs w:val="32"/>
    </w:rPr>
  </w:style>
  <w:style w:type="paragraph" w:styleId="Ttulo2">
    <w:name w:val="heading 2"/>
    <w:basedOn w:val="Normal"/>
    <w:next w:val="Normal"/>
    <w:link w:val="Ttulo2Char"/>
    <w:autoRedefine/>
    <w:uiPriority w:val="9"/>
    <w:semiHidden/>
    <w:unhideWhenUsed/>
    <w:qFormat/>
    <w:rsid w:val="00ED7AB5"/>
    <w:pPr>
      <w:keepNext/>
      <w:keepLines/>
      <w:spacing w:line="240" w:lineRule="auto"/>
      <w:ind w:firstLine="0"/>
      <w:outlineLvl w:val="1"/>
    </w:pPr>
    <w:rPr>
      <w:rFonts w:eastAsiaTheme="majorEastAsia" w:cstheme="majorBidi"/>
      <w:b/>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autoRedefine/>
    <w:uiPriority w:val="29"/>
    <w:qFormat/>
    <w:rsid w:val="001562D5"/>
    <w:pPr>
      <w:spacing w:before="0" w:beforeAutospacing="0" w:after="0" w:afterAutospacing="0" w:line="240" w:lineRule="auto"/>
      <w:ind w:firstLine="0"/>
    </w:pPr>
    <w:rPr>
      <w:iCs/>
      <w:sz w:val="22"/>
    </w:rPr>
  </w:style>
  <w:style w:type="character" w:customStyle="1" w:styleId="CitaoChar">
    <w:name w:val="Citação Char"/>
    <w:basedOn w:val="Fontepargpadro"/>
    <w:link w:val="Citao"/>
    <w:uiPriority w:val="29"/>
    <w:rsid w:val="001562D5"/>
    <w:rPr>
      <w:rFonts w:ascii="Arial" w:eastAsia="Arial" w:hAnsi="Arial" w:cs="Arial"/>
      <w:iCs/>
    </w:rPr>
  </w:style>
  <w:style w:type="paragraph" w:customStyle="1" w:styleId="Notaderodap">
    <w:name w:val="Nota de rodapé"/>
    <w:basedOn w:val="Normal"/>
    <w:link w:val="NotaderodapChar"/>
    <w:autoRedefine/>
    <w:qFormat/>
    <w:rsid w:val="009061EB"/>
    <w:pPr>
      <w:spacing w:before="0" w:beforeAutospacing="0" w:after="0" w:afterAutospacing="0" w:line="240" w:lineRule="auto"/>
      <w:ind w:firstLine="0"/>
    </w:pPr>
    <w:rPr>
      <w:sz w:val="20"/>
    </w:rPr>
  </w:style>
  <w:style w:type="character" w:customStyle="1" w:styleId="NotaderodapChar">
    <w:name w:val="Nota de rodapé Char"/>
    <w:basedOn w:val="Fontepargpadro"/>
    <w:link w:val="Notaderodap"/>
    <w:rsid w:val="009061EB"/>
    <w:rPr>
      <w:rFonts w:ascii="Arial" w:hAnsi="Arial" w:cs="Arial"/>
      <w:sz w:val="20"/>
    </w:rPr>
  </w:style>
  <w:style w:type="paragraph" w:styleId="Textodenotaderodap">
    <w:name w:val="footnote text"/>
    <w:basedOn w:val="Normal"/>
    <w:link w:val="TextodenotaderodapChar"/>
    <w:uiPriority w:val="99"/>
    <w:semiHidden/>
    <w:unhideWhenUsed/>
    <w:rsid w:val="00387AF1"/>
    <w:pPr>
      <w:spacing w:before="0" w:after="0" w:line="240" w:lineRule="auto"/>
    </w:pPr>
    <w:rPr>
      <w:sz w:val="20"/>
    </w:rPr>
  </w:style>
  <w:style w:type="character" w:customStyle="1" w:styleId="TextodenotaderodapChar">
    <w:name w:val="Texto de nota de rodapé Char"/>
    <w:basedOn w:val="Fontepargpadro"/>
    <w:link w:val="Textodenotaderodap"/>
    <w:uiPriority w:val="99"/>
    <w:semiHidden/>
    <w:rsid w:val="00387AF1"/>
    <w:rPr>
      <w:rFonts w:ascii="Arial" w:eastAsiaTheme="minorEastAsia" w:hAnsi="Arial" w:cs="Times New Roman"/>
      <w:sz w:val="20"/>
      <w:szCs w:val="20"/>
      <w:lang w:eastAsia="pt-BR"/>
    </w:rPr>
  </w:style>
  <w:style w:type="paragraph" w:customStyle="1" w:styleId="Citao1">
    <w:name w:val="Citação1"/>
    <w:basedOn w:val="Normal"/>
    <w:link w:val="Citao1Char"/>
    <w:autoRedefine/>
    <w:qFormat/>
    <w:rsid w:val="008946E4"/>
    <w:pPr>
      <w:autoSpaceDE/>
      <w:autoSpaceDN/>
      <w:spacing w:line="240" w:lineRule="auto"/>
      <w:ind w:left="2268" w:firstLine="0"/>
    </w:pPr>
    <w:rPr>
      <w:rFonts w:eastAsiaTheme="minorHAnsi"/>
      <w:sz w:val="22"/>
    </w:rPr>
  </w:style>
  <w:style w:type="character" w:customStyle="1" w:styleId="Citao1Char">
    <w:name w:val="Citação1 Char"/>
    <w:basedOn w:val="Fontepargpadro"/>
    <w:link w:val="Citao1"/>
    <w:rsid w:val="008946E4"/>
    <w:rPr>
      <w:rFonts w:ascii="Arial" w:hAnsi="Arial" w:cs="Arial"/>
    </w:rPr>
  </w:style>
  <w:style w:type="paragraph" w:styleId="Ttulo">
    <w:name w:val="Title"/>
    <w:basedOn w:val="Normal"/>
    <w:next w:val="Normal"/>
    <w:link w:val="TtuloChar"/>
    <w:autoRedefine/>
    <w:uiPriority w:val="10"/>
    <w:qFormat/>
    <w:rsid w:val="00CE2771"/>
    <w:pPr>
      <w:spacing w:before="0" w:after="0" w:line="240" w:lineRule="auto"/>
      <w:contextualSpacing/>
      <w:jc w:val="center"/>
    </w:pPr>
    <w:rPr>
      <w:rFonts w:eastAsiaTheme="majorEastAsia" w:cstheme="majorBidi"/>
      <w:b/>
      <w:caps/>
      <w:spacing w:val="-10"/>
      <w:kern w:val="28"/>
      <w:sz w:val="28"/>
      <w:szCs w:val="56"/>
    </w:rPr>
  </w:style>
  <w:style w:type="character" w:customStyle="1" w:styleId="TtuloChar">
    <w:name w:val="Título Char"/>
    <w:basedOn w:val="Fontepargpadro"/>
    <w:link w:val="Ttulo"/>
    <w:uiPriority w:val="10"/>
    <w:rsid w:val="00CE2771"/>
    <w:rPr>
      <w:rFonts w:ascii="Arial" w:eastAsiaTheme="majorEastAsia" w:hAnsi="Arial" w:cstheme="majorBidi"/>
      <w:b/>
      <w:caps/>
      <w:spacing w:val="-10"/>
      <w:kern w:val="28"/>
      <w:sz w:val="28"/>
      <w:szCs w:val="56"/>
    </w:rPr>
  </w:style>
  <w:style w:type="paragraph" w:customStyle="1" w:styleId="NotadeRodap0">
    <w:name w:val="Nota de Rodapé"/>
    <w:basedOn w:val="Textodenotaderodap"/>
    <w:link w:val="NotadeRodapChar0"/>
    <w:autoRedefine/>
    <w:qFormat/>
    <w:rsid w:val="009061EB"/>
    <w:pPr>
      <w:spacing w:beforeAutospacing="0" w:afterAutospacing="0"/>
      <w:ind w:firstLine="0"/>
    </w:pPr>
    <w:rPr>
      <w:rFonts w:eastAsiaTheme="minorEastAsia"/>
      <w:szCs w:val="20"/>
      <w:lang w:eastAsia="pt-BR"/>
    </w:rPr>
  </w:style>
  <w:style w:type="character" w:customStyle="1" w:styleId="NotadeRodapChar0">
    <w:name w:val="Nota de Rodapé Char"/>
    <w:basedOn w:val="TextodenotaderodapChar"/>
    <w:link w:val="NotadeRodap0"/>
    <w:rsid w:val="009061EB"/>
    <w:rPr>
      <w:rFonts w:ascii="Arial" w:eastAsiaTheme="minorEastAsia" w:hAnsi="Arial" w:cs="Arial"/>
      <w:sz w:val="20"/>
      <w:szCs w:val="20"/>
      <w:lang w:eastAsia="pt-BR"/>
    </w:rPr>
  </w:style>
  <w:style w:type="character" w:customStyle="1" w:styleId="Ttulo1Char">
    <w:name w:val="Título 1 Char"/>
    <w:basedOn w:val="Fontepargpadro"/>
    <w:link w:val="Ttulo1"/>
    <w:uiPriority w:val="9"/>
    <w:rsid w:val="00ED7AB5"/>
    <w:rPr>
      <w:rFonts w:ascii="Arial" w:eastAsiaTheme="majorEastAsia" w:hAnsi="Arial" w:cstheme="majorBidi"/>
      <w:b/>
      <w:caps/>
      <w:sz w:val="24"/>
      <w:szCs w:val="32"/>
    </w:rPr>
  </w:style>
  <w:style w:type="character" w:customStyle="1" w:styleId="Ttulo2Char">
    <w:name w:val="Título 2 Char"/>
    <w:basedOn w:val="Fontepargpadro"/>
    <w:link w:val="Ttulo2"/>
    <w:uiPriority w:val="9"/>
    <w:semiHidden/>
    <w:rsid w:val="00ED7AB5"/>
    <w:rPr>
      <w:rFonts w:ascii="Arial" w:eastAsiaTheme="majorEastAsia" w:hAnsi="Arial" w:cstheme="majorBidi"/>
      <w:b/>
      <w:sz w:val="24"/>
      <w:szCs w:val="26"/>
    </w:rPr>
  </w:style>
  <w:style w:type="paragraph" w:styleId="PargrafodaLista">
    <w:name w:val="List Paragraph"/>
    <w:basedOn w:val="Normal"/>
    <w:uiPriority w:val="34"/>
    <w:qFormat/>
    <w:rsid w:val="0069199B"/>
    <w:pPr>
      <w:ind w:left="720"/>
      <w:contextualSpacing/>
    </w:pPr>
  </w:style>
  <w:style w:type="table" w:styleId="Tabelacomgrade">
    <w:name w:val="Table Grid"/>
    <w:basedOn w:val="Tabelanormal"/>
    <w:uiPriority w:val="39"/>
    <w:rsid w:val="0069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0E6F"/>
    <w:pPr>
      <w:widowControl/>
      <w:autoSpaceDE/>
      <w:autoSpaceDN/>
      <w:spacing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8118">
      <w:bodyDiv w:val="1"/>
      <w:marLeft w:val="0"/>
      <w:marRight w:val="0"/>
      <w:marTop w:val="0"/>
      <w:marBottom w:val="0"/>
      <w:divBdr>
        <w:top w:val="none" w:sz="0" w:space="0" w:color="auto"/>
        <w:left w:val="none" w:sz="0" w:space="0" w:color="auto"/>
        <w:bottom w:val="none" w:sz="0" w:space="0" w:color="auto"/>
        <w:right w:val="none" w:sz="0" w:space="0" w:color="auto"/>
      </w:divBdr>
    </w:div>
    <w:div w:id="9743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1489</Words>
  <Characters>8043</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longo</dc:creator>
  <cp:keywords/>
  <dc:description/>
  <cp:lastModifiedBy>ana carolina longo</cp:lastModifiedBy>
  <cp:revision>129</cp:revision>
  <dcterms:created xsi:type="dcterms:W3CDTF">2021-10-08T01:50:00Z</dcterms:created>
  <dcterms:modified xsi:type="dcterms:W3CDTF">2021-10-09T13:51:00Z</dcterms:modified>
</cp:coreProperties>
</file>